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8B18" w14:textId="77777777" w:rsidR="008866B6" w:rsidRPr="006E6B07" w:rsidRDefault="008866B6" w:rsidP="00A17028">
      <w:pPr>
        <w:pStyle w:val="Heading1"/>
      </w:pPr>
    </w:p>
    <w:p w14:paraId="3FF405B7" w14:textId="3B4D96CA" w:rsidR="00072E2F" w:rsidRPr="00DF5FA1" w:rsidRDefault="00072E2F">
      <w:pPr>
        <w:pStyle w:val="Title"/>
      </w:pPr>
      <w:r w:rsidRPr="00DF5FA1">
        <w:t>МЕТОДИКА</w:t>
      </w:r>
    </w:p>
    <w:p w14:paraId="0F8C09D6" w14:textId="77777777" w:rsidR="00072E2F" w:rsidRDefault="00072E2F">
      <w:pPr>
        <w:jc w:val="center"/>
        <w:rPr>
          <w:b/>
          <w:lang w:val="bg-BG"/>
        </w:rPr>
      </w:pPr>
      <w:r w:rsidRPr="00DF5FA1">
        <w:rPr>
          <w:b/>
          <w:lang w:val="bg-BG"/>
        </w:rPr>
        <w:t xml:space="preserve">ЗА </w:t>
      </w:r>
      <w:r w:rsidR="00D846AC" w:rsidRPr="00DF5FA1">
        <w:rPr>
          <w:b/>
          <w:lang w:val="bg-BG"/>
        </w:rPr>
        <w:t>КОМПЛЕКСНА ОЦЕНКА</w:t>
      </w:r>
      <w:r w:rsidRPr="00DF5FA1">
        <w:rPr>
          <w:b/>
          <w:lang w:val="bg-BG"/>
        </w:rPr>
        <w:t xml:space="preserve"> НА ОФЕРТИТЕ</w:t>
      </w:r>
    </w:p>
    <w:p w14:paraId="2C7D925B" w14:textId="77777777" w:rsidR="007D18D5" w:rsidRDefault="007D18D5">
      <w:pPr>
        <w:jc w:val="center"/>
        <w:rPr>
          <w:b/>
          <w:lang w:val="bg-BG"/>
        </w:rPr>
      </w:pPr>
    </w:p>
    <w:p w14:paraId="72A3A237" w14:textId="77777777" w:rsidR="007D18D5" w:rsidRDefault="007D18D5">
      <w:pPr>
        <w:jc w:val="center"/>
        <w:rPr>
          <w:b/>
        </w:rPr>
      </w:pPr>
    </w:p>
    <w:p w14:paraId="2075B73A" w14:textId="77777777" w:rsidR="00DF5FA1" w:rsidRDefault="00DF5FA1">
      <w:pPr>
        <w:jc w:val="center"/>
        <w:rPr>
          <w:b/>
        </w:rPr>
      </w:pPr>
    </w:p>
    <w:p w14:paraId="74B5453F" w14:textId="1305AE1A" w:rsidR="00DF5FA1" w:rsidRDefault="00DF5FA1" w:rsidP="00DF5FA1">
      <w:pPr>
        <w:jc w:val="center"/>
        <w:rPr>
          <w:b/>
          <w:bCs/>
          <w:lang w:val="bg-BG"/>
        </w:rPr>
      </w:pPr>
      <w:r w:rsidRPr="00DF5FA1">
        <w:rPr>
          <w:b/>
          <w:bCs/>
          <w:lang w:val="bg-BG"/>
        </w:rPr>
        <w:t xml:space="preserve">по процедура „Избор на изпълнител за </w:t>
      </w:r>
      <w:r>
        <w:rPr>
          <w:b/>
          <w:bCs/>
          <w:lang w:val="bg-BG"/>
        </w:rPr>
        <w:t xml:space="preserve">строително </w:t>
      </w:r>
      <w:r w:rsidRPr="00DF5FA1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 xml:space="preserve">монтажни работи </w:t>
      </w:r>
      <w:r w:rsidRPr="00DF5FA1">
        <w:rPr>
          <w:b/>
          <w:bCs/>
          <w:lang w:val="bg-BG"/>
        </w:rPr>
        <w:t>(</w:t>
      </w:r>
      <w:r>
        <w:rPr>
          <w:b/>
          <w:bCs/>
          <w:lang w:val="bg-BG"/>
        </w:rPr>
        <w:t>СМР</w:t>
      </w:r>
      <w:r w:rsidRPr="00DF5FA1">
        <w:rPr>
          <w:b/>
          <w:bCs/>
          <w:lang w:val="bg-BG"/>
        </w:rPr>
        <w:t>), разделени в обособени позиции, както следва:</w:t>
      </w:r>
    </w:p>
    <w:p w14:paraId="1DA7A978" w14:textId="77777777" w:rsidR="007D18D5" w:rsidRPr="00DF5FA1" w:rsidRDefault="007D18D5" w:rsidP="00DF5FA1">
      <w:pPr>
        <w:jc w:val="center"/>
        <w:rPr>
          <w:b/>
          <w:bCs/>
          <w:lang w:val="bg-BG"/>
        </w:rPr>
      </w:pPr>
    </w:p>
    <w:p w14:paraId="5F998583" w14:textId="77777777" w:rsidR="00DF5FA1" w:rsidRPr="00DF5FA1" w:rsidRDefault="00DF5FA1" w:rsidP="00DF5FA1">
      <w:pPr>
        <w:autoSpaceDE w:val="0"/>
        <w:snapToGrid w:val="0"/>
        <w:rPr>
          <w:b/>
          <w:bCs/>
          <w:lang w:val="bg-BG"/>
        </w:rPr>
      </w:pPr>
      <w:r w:rsidRPr="00DF5FA1">
        <w:rPr>
          <w:b/>
          <w:bCs/>
          <w:lang w:val="bg-BG"/>
        </w:rPr>
        <w:t>Обособена позиция 1 -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1FA3E71B" w14:textId="77777777" w:rsidR="00DF5FA1" w:rsidRPr="00DF5FA1" w:rsidRDefault="00DF5FA1" w:rsidP="00DF5FA1">
      <w:pPr>
        <w:autoSpaceDE w:val="0"/>
        <w:snapToGrid w:val="0"/>
        <w:rPr>
          <w:b/>
          <w:bCs/>
          <w:lang w:val="bg-BG"/>
        </w:rPr>
      </w:pPr>
      <w:r w:rsidRPr="00DF5FA1">
        <w:rPr>
          <w:b/>
          <w:bCs/>
          <w:lang w:val="bg-BG"/>
        </w:rPr>
        <w:t xml:space="preserve">Обособена позиция 2 - „Изграждане на </w:t>
      </w:r>
      <w:proofErr w:type="spellStart"/>
      <w:r w:rsidRPr="00DF5FA1">
        <w:rPr>
          <w:b/>
          <w:bCs/>
          <w:lang w:val="bg-BG"/>
        </w:rPr>
        <w:t>термопомпена</w:t>
      </w:r>
      <w:proofErr w:type="spellEnd"/>
      <w:r w:rsidRPr="00DF5FA1">
        <w:rPr>
          <w:b/>
          <w:bCs/>
          <w:lang w:val="bg-BG"/>
        </w:rPr>
        <w:t xml:space="preserve"> и </w:t>
      </w:r>
      <w:proofErr w:type="spellStart"/>
      <w:r w:rsidRPr="00DF5FA1">
        <w:rPr>
          <w:b/>
          <w:bCs/>
          <w:lang w:val="bg-BG"/>
        </w:rPr>
        <w:t>рекуперативна</w:t>
      </w:r>
      <w:proofErr w:type="spellEnd"/>
      <w:r w:rsidRPr="00DF5FA1">
        <w:rPr>
          <w:b/>
          <w:bCs/>
          <w:lang w:val="bg-BG"/>
        </w:rPr>
        <w:t xml:space="preserve"> вентилационна инсталации“</w:t>
      </w:r>
    </w:p>
    <w:p w14:paraId="6DE5BB97" w14:textId="77777777" w:rsidR="00DF5FA1" w:rsidRPr="00DF5FA1" w:rsidRDefault="00DF5FA1" w:rsidP="00DF5FA1">
      <w:pPr>
        <w:autoSpaceDE w:val="0"/>
        <w:snapToGrid w:val="0"/>
        <w:rPr>
          <w:b/>
          <w:bCs/>
          <w:lang w:val="bg-BG"/>
        </w:rPr>
      </w:pPr>
      <w:r w:rsidRPr="00DF5FA1">
        <w:rPr>
          <w:b/>
          <w:bCs/>
          <w:lang w:val="bg-BG"/>
        </w:rPr>
        <w:t>Обособена позиция 3 - „Инсталиране на локални съоръжения за съхранение на енергия батерии в комбинация с инвертори“</w:t>
      </w:r>
    </w:p>
    <w:p w14:paraId="10F299BC" w14:textId="77777777" w:rsidR="00DF5FA1" w:rsidRPr="00DF5FA1" w:rsidRDefault="00DF5FA1">
      <w:pPr>
        <w:jc w:val="center"/>
        <w:rPr>
          <w:b/>
        </w:rPr>
      </w:pPr>
    </w:p>
    <w:p w14:paraId="0A620DBE" w14:textId="77777777" w:rsidR="00072E2F" w:rsidRPr="00DF5FA1" w:rsidRDefault="00072E2F">
      <w:pPr>
        <w:rPr>
          <w:b/>
          <w:lang w:val="bg-BG"/>
        </w:rPr>
      </w:pPr>
    </w:p>
    <w:p w14:paraId="6702B8C2" w14:textId="18580F46" w:rsidR="007F25B7" w:rsidRPr="00DF5FA1" w:rsidRDefault="00072E2F" w:rsidP="00DF5FA1">
      <w:pPr>
        <w:jc w:val="both"/>
        <w:rPr>
          <w:b/>
          <w:lang w:val="bg-BG"/>
        </w:rPr>
      </w:pPr>
      <w:r w:rsidRPr="00DF5FA1">
        <w:rPr>
          <w:b/>
          <w:lang w:val="bg-BG"/>
        </w:rPr>
        <w:tab/>
      </w:r>
      <w:r w:rsidRPr="00DF5FA1">
        <w:rPr>
          <w:lang w:val="bg-BG"/>
        </w:rPr>
        <w:t xml:space="preserve">В провежданите процедури за </w:t>
      </w:r>
      <w:r w:rsidR="00D846AC" w:rsidRPr="00DF5FA1">
        <w:rPr>
          <w:lang w:val="bg-BG"/>
        </w:rPr>
        <w:t>избор с публична покана</w:t>
      </w:r>
      <w:r w:rsidR="00326206" w:rsidRPr="00DF5FA1">
        <w:rPr>
          <w:lang w:val="bg-BG"/>
        </w:rPr>
        <w:t xml:space="preserve"> по </w:t>
      </w:r>
      <w:r w:rsidR="001932B4" w:rsidRPr="00DF5FA1">
        <w:rPr>
          <w:lang w:val="bg-BG"/>
        </w:rPr>
        <w:t>чл.</w:t>
      </w:r>
      <w:r w:rsidR="00440A28" w:rsidRPr="00DF5FA1">
        <w:rPr>
          <w:lang w:val="bg-BG"/>
        </w:rPr>
        <w:t xml:space="preserve"> </w:t>
      </w:r>
      <w:r w:rsidR="001932B4" w:rsidRPr="00DF5FA1">
        <w:rPr>
          <w:lang w:val="bg-BG"/>
        </w:rPr>
        <w:t>51 от ЗУСЕСИФ</w:t>
      </w:r>
      <w:r w:rsidR="003D17C0" w:rsidRPr="00DF5FA1">
        <w:rPr>
          <w:lang w:val="bg-BG"/>
        </w:rPr>
        <w:t xml:space="preserve"> </w:t>
      </w:r>
      <w:r w:rsidR="00196688" w:rsidRPr="00DF5FA1">
        <w:rPr>
          <w:lang w:val="bg-BG"/>
        </w:rPr>
        <w:t>и</w:t>
      </w:r>
      <w:r w:rsidR="003D17C0" w:rsidRPr="00DF5FA1">
        <w:rPr>
          <w:lang w:val="bg-BG"/>
        </w:rPr>
        <w:t xml:space="preserve"> ПМС </w:t>
      </w:r>
      <w:r w:rsidR="00196688" w:rsidRPr="00DF5FA1">
        <w:rPr>
          <w:lang w:val="bg-BG"/>
        </w:rPr>
        <w:t xml:space="preserve">№ </w:t>
      </w:r>
      <w:r w:rsidR="00440A28" w:rsidRPr="00DF5FA1">
        <w:rPr>
          <w:lang w:val="bg-BG"/>
        </w:rPr>
        <w:t>4</w:t>
      </w:r>
      <w:r w:rsidR="003D17C0" w:rsidRPr="00DF5FA1">
        <w:rPr>
          <w:lang w:val="bg-BG"/>
        </w:rPr>
        <w:t>/</w:t>
      </w:r>
      <w:r w:rsidR="00D846AC" w:rsidRPr="00DF5FA1">
        <w:rPr>
          <w:lang w:val="bg-BG"/>
        </w:rPr>
        <w:t>11.01.2024</w:t>
      </w:r>
      <w:r w:rsidR="003D17C0" w:rsidRPr="00DF5FA1">
        <w:rPr>
          <w:lang w:val="bg-BG"/>
        </w:rPr>
        <w:t xml:space="preserve"> г. </w:t>
      </w:r>
      <w:r w:rsidR="007F25B7" w:rsidRPr="00DF5FA1">
        <w:rPr>
          <w:lang w:val="bg-BG"/>
        </w:rPr>
        <w:t xml:space="preserve">за изпълнител се определя </w:t>
      </w:r>
      <w:r w:rsidR="00D846AC" w:rsidRPr="00DF5FA1">
        <w:rPr>
          <w:lang w:val="bg-BG"/>
        </w:rPr>
        <w:t>кандидатът</w:t>
      </w:r>
      <w:r w:rsidR="007F25B7" w:rsidRPr="00DF5FA1">
        <w:rPr>
          <w:lang w:val="bg-BG"/>
        </w:rPr>
        <w:t>, предложил икономически най-изгодната оферта, която може да включва</w:t>
      </w:r>
      <w:r w:rsidRPr="00DF5FA1">
        <w:rPr>
          <w:lang w:val="bg-BG"/>
        </w:rPr>
        <w:t xml:space="preserve"> :</w:t>
      </w:r>
      <w:r w:rsidR="007F25B7" w:rsidRPr="00DF5FA1">
        <w:rPr>
          <w:b/>
          <w:lang w:val="bg-BG"/>
        </w:rPr>
        <w:t xml:space="preserve"> Оптимално съотношение качество</w:t>
      </w:r>
      <w:r w:rsidR="0072757F" w:rsidRPr="00DF5FA1">
        <w:rPr>
          <w:b/>
          <w:lang w:val="bg-BG"/>
        </w:rPr>
        <w:t>/</w:t>
      </w:r>
      <w:r w:rsidR="007F25B7" w:rsidRPr="00DF5FA1">
        <w:rPr>
          <w:b/>
          <w:lang w:val="bg-BG"/>
        </w:rPr>
        <w:t>цена</w:t>
      </w:r>
    </w:p>
    <w:p w14:paraId="4F6ADE7F" w14:textId="77777777" w:rsidR="00DF5FA1" w:rsidRDefault="00DF5FA1">
      <w:pPr>
        <w:pStyle w:val="BodyTextIndent"/>
      </w:pPr>
    </w:p>
    <w:p w14:paraId="5A682368" w14:textId="0761D667" w:rsidR="00072E2F" w:rsidRPr="00DF5FA1" w:rsidRDefault="00072E2F">
      <w:pPr>
        <w:pStyle w:val="BodyTextIndent"/>
      </w:pPr>
      <w:r w:rsidRPr="00DF5FA1">
        <w:t xml:space="preserve">В </w:t>
      </w:r>
      <w:r w:rsidR="00C06691" w:rsidRPr="00DF5FA1">
        <w:t>„</w:t>
      </w:r>
      <w:r w:rsidRPr="00DF5FA1">
        <w:t>Методиката за оценка на офертите” от документацията за участие</w:t>
      </w:r>
      <w:r w:rsidR="00755FED" w:rsidRPr="00DF5FA1">
        <w:t xml:space="preserve"> </w:t>
      </w:r>
      <w:r w:rsidRPr="00DF5FA1">
        <w:t>са конкретизирани и точно определени отделните показатели и съответните им относителни тегла в комплексната оценка, както следва:</w:t>
      </w:r>
    </w:p>
    <w:p w14:paraId="682336BA" w14:textId="77777777" w:rsidR="00072E2F" w:rsidRPr="00DF5FA1" w:rsidRDefault="00072E2F">
      <w:pPr>
        <w:pStyle w:val="BodyTextIndent"/>
      </w:pPr>
    </w:p>
    <w:p w14:paraId="6CC1B2BC" w14:textId="77777777" w:rsidR="00D32471" w:rsidRPr="00C6664B" w:rsidRDefault="00D32471">
      <w:pPr>
        <w:pStyle w:val="BodyTextIndent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1558"/>
        <w:gridCol w:w="1485"/>
        <w:gridCol w:w="1676"/>
      </w:tblGrid>
      <w:tr w:rsidR="00072E2F" w:rsidRPr="00C6664B" w14:paraId="0E67A3EC" w14:textId="77777777" w:rsidTr="00B117F7">
        <w:trPr>
          <w:cantSplit/>
          <w:trHeight w:val="750"/>
        </w:trPr>
        <w:tc>
          <w:tcPr>
            <w:tcW w:w="2489" w:type="pct"/>
            <w:tcBorders>
              <w:bottom w:val="single" w:sz="4" w:space="0" w:color="FFFFFF"/>
            </w:tcBorders>
            <w:vAlign w:val="center"/>
          </w:tcPr>
          <w:p w14:paraId="29F777A1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b/>
                <w:sz w:val="20"/>
              </w:rPr>
            </w:pPr>
            <w:r w:rsidRPr="00DF5FA1">
              <w:rPr>
                <w:b/>
                <w:sz w:val="20"/>
              </w:rPr>
              <w:t>Показател - П</w:t>
            </w:r>
          </w:p>
          <w:p w14:paraId="15B53136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b/>
                <w:sz w:val="16"/>
              </w:rPr>
            </w:pPr>
            <w:r w:rsidRPr="00DF5FA1">
              <w:rPr>
                <w:sz w:val="16"/>
              </w:rPr>
              <w:t>(наименование)</w:t>
            </w:r>
          </w:p>
        </w:tc>
        <w:tc>
          <w:tcPr>
            <w:tcW w:w="829" w:type="pct"/>
            <w:vAlign w:val="center"/>
          </w:tcPr>
          <w:p w14:paraId="632D904C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b/>
                <w:sz w:val="20"/>
              </w:rPr>
            </w:pPr>
            <w:r w:rsidRPr="00DF5FA1">
              <w:rPr>
                <w:b/>
                <w:sz w:val="20"/>
              </w:rPr>
              <w:t>Относително тегло</w:t>
            </w:r>
          </w:p>
        </w:tc>
        <w:tc>
          <w:tcPr>
            <w:tcW w:w="790" w:type="pct"/>
            <w:vAlign w:val="center"/>
          </w:tcPr>
          <w:p w14:paraId="6605AFD7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b/>
                <w:sz w:val="20"/>
              </w:rPr>
            </w:pPr>
            <w:r w:rsidRPr="00DF5FA1">
              <w:rPr>
                <w:b/>
                <w:sz w:val="20"/>
              </w:rPr>
              <w:t>Максимално възможен брой точки</w:t>
            </w:r>
          </w:p>
        </w:tc>
        <w:tc>
          <w:tcPr>
            <w:tcW w:w="893" w:type="pct"/>
            <w:vAlign w:val="center"/>
          </w:tcPr>
          <w:p w14:paraId="0337AB18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b/>
                <w:sz w:val="20"/>
              </w:rPr>
            </w:pPr>
            <w:r w:rsidRPr="00DF5FA1">
              <w:rPr>
                <w:b/>
                <w:sz w:val="20"/>
              </w:rPr>
              <w:t>Символно обозначение</w:t>
            </w:r>
          </w:p>
          <w:p w14:paraId="09AB5EFC" w14:textId="77777777" w:rsidR="00072E2F" w:rsidRPr="00DF5FA1" w:rsidRDefault="00072E2F" w:rsidP="008F0A5B">
            <w:pPr>
              <w:pStyle w:val="BodyTextIndent"/>
              <w:ind w:firstLine="0"/>
              <w:jc w:val="center"/>
              <w:rPr>
                <w:sz w:val="16"/>
              </w:rPr>
            </w:pPr>
            <w:r w:rsidRPr="00DF5FA1">
              <w:rPr>
                <w:sz w:val="16"/>
              </w:rPr>
              <w:t>( точките по показателя)</w:t>
            </w:r>
          </w:p>
        </w:tc>
      </w:tr>
      <w:tr w:rsidR="00072E2F" w:rsidRPr="00C6664B" w14:paraId="2907B149" w14:textId="77777777" w:rsidTr="00B117F7">
        <w:tc>
          <w:tcPr>
            <w:tcW w:w="2489" w:type="pct"/>
          </w:tcPr>
          <w:p w14:paraId="39084BF3" w14:textId="77777777" w:rsidR="00072E2F" w:rsidRPr="00DF5FA1" w:rsidRDefault="00072E2F">
            <w:pPr>
              <w:pStyle w:val="BodyTextIndent"/>
              <w:ind w:firstLine="0"/>
              <w:jc w:val="center"/>
              <w:rPr>
                <w:b/>
                <w:sz w:val="16"/>
                <w:szCs w:val="16"/>
              </w:rPr>
            </w:pPr>
            <w:r w:rsidRPr="00DF5FA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29" w:type="pct"/>
          </w:tcPr>
          <w:p w14:paraId="0E566EDA" w14:textId="77777777" w:rsidR="00072E2F" w:rsidRPr="00DF5FA1" w:rsidRDefault="00072E2F">
            <w:pPr>
              <w:pStyle w:val="BodyTextIndent"/>
              <w:ind w:firstLine="0"/>
              <w:jc w:val="center"/>
              <w:rPr>
                <w:b/>
                <w:sz w:val="16"/>
                <w:szCs w:val="16"/>
              </w:rPr>
            </w:pPr>
            <w:r w:rsidRPr="00DF5FA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90" w:type="pct"/>
          </w:tcPr>
          <w:p w14:paraId="24E75A98" w14:textId="77777777" w:rsidR="00072E2F" w:rsidRPr="00DF5FA1" w:rsidRDefault="00072E2F">
            <w:pPr>
              <w:pStyle w:val="BodyTextIndent"/>
              <w:ind w:firstLine="0"/>
              <w:jc w:val="center"/>
              <w:rPr>
                <w:b/>
                <w:sz w:val="16"/>
                <w:szCs w:val="16"/>
              </w:rPr>
            </w:pPr>
            <w:r w:rsidRPr="00DF5FA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3" w:type="pct"/>
          </w:tcPr>
          <w:p w14:paraId="5A8B31F0" w14:textId="77777777" w:rsidR="00072E2F" w:rsidRPr="00DF5FA1" w:rsidRDefault="00072E2F">
            <w:pPr>
              <w:pStyle w:val="BodyTextIndent"/>
              <w:ind w:firstLine="0"/>
              <w:jc w:val="center"/>
              <w:rPr>
                <w:b/>
                <w:sz w:val="16"/>
                <w:szCs w:val="16"/>
              </w:rPr>
            </w:pPr>
            <w:r w:rsidRPr="00DF5FA1">
              <w:rPr>
                <w:b/>
                <w:sz w:val="16"/>
                <w:szCs w:val="16"/>
              </w:rPr>
              <w:t>4</w:t>
            </w:r>
          </w:p>
        </w:tc>
      </w:tr>
      <w:tr w:rsidR="00072E2F" w:rsidRPr="00C6664B" w14:paraId="4FE47063" w14:textId="77777777" w:rsidTr="00B117F7">
        <w:tc>
          <w:tcPr>
            <w:tcW w:w="2489" w:type="pct"/>
          </w:tcPr>
          <w:p w14:paraId="272902FB" w14:textId="77777777" w:rsidR="00072E2F" w:rsidRPr="00DF5FA1" w:rsidRDefault="00072E2F">
            <w:pPr>
              <w:pStyle w:val="BodyTextIndent"/>
              <w:ind w:firstLine="0"/>
            </w:pPr>
            <w:r w:rsidRPr="00DF5FA1">
              <w:t xml:space="preserve">1.Предложена цена – </w:t>
            </w:r>
            <w:r w:rsidRPr="00DF5FA1">
              <w:rPr>
                <w:b/>
              </w:rPr>
              <w:t xml:space="preserve">П </w:t>
            </w:r>
            <w:r w:rsidRPr="00DF5FA1">
              <w:rPr>
                <w:b/>
                <w:sz w:val="16"/>
              </w:rPr>
              <w:t>1</w:t>
            </w:r>
          </w:p>
        </w:tc>
        <w:tc>
          <w:tcPr>
            <w:tcW w:w="829" w:type="pct"/>
          </w:tcPr>
          <w:p w14:paraId="6B641945" w14:textId="40A595F9" w:rsidR="00072E2F" w:rsidRPr="00DF5FA1" w:rsidRDefault="00DF5FA1">
            <w:pPr>
              <w:pStyle w:val="BodyTextIndent"/>
              <w:ind w:firstLine="0"/>
              <w:jc w:val="center"/>
            </w:pPr>
            <w:r>
              <w:rPr>
                <w:lang w:val="en-US"/>
              </w:rPr>
              <w:t>3</w:t>
            </w:r>
            <w:r w:rsidR="00B117F7" w:rsidRPr="00DF5FA1">
              <w:t>0</w:t>
            </w:r>
            <w:r w:rsidR="00072E2F" w:rsidRPr="00DF5FA1">
              <w:t xml:space="preserve"> %</w:t>
            </w:r>
            <w:r w:rsidR="001C58A5" w:rsidRPr="00DF5FA1">
              <w:t xml:space="preserve"> </w:t>
            </w:r>
            <w:r w:rsidR="00072E2F" w:rsidRPr="00DF5FA1">
              <w:t>(0</w:t>
            </w:r>
            <w:r>
              <w:t>,</w:t>
            </w:r>
            <w:r>
              <w:rPr>
                <w:lang w:val="en-US"/>
              </w:rPr>
              <w:t>3</w:t>
            </w:r>
            <w:r w:rsidR="00087BDD" w:rsidRPr="00DF5FA1">
              <w:t>0</w:t>
            </w:r>
            <w:r w:rsidR="00072E2F" w:rsidRPr="00DF5FA1">
              <w:t>)</w:t>
            </w:r>
          </w:p>
        </w:tc>
        <w:tc>
          <w:tcPr>
            <w:tcW w:w="790" w:type="pct"/>
          </w:tcPr>
          <w:p w14:paraId="7A2A4DD8" w14:textId="77777777" w:rsidR="00072E2F" w:rsidRPr="00DF5FA1" w:rsidRDefault="00072E2F">
            <w:pPr>
              <w:pStyle w:val="BodyTextIndent"/>
              <w:ind w:firstLine="0"/>
              <w:jc w:val="center"/>
            </w:pPr>
            <w:r w:rsidRPr="00DF5FA1">
              <w:t>10</w:t>
            </w:r>
          </w:p>
        </w:tc>
        <w:tc>
          <w:tcPr>
            <w:tcW w:w="893" w:type="pct"/>
          </w:tcPr>
          <w:p w14:paraId="43F95952" w14:textId="77777777" w:rsidR="00072E2F" w:rsidRPr="00DF5FA1" w:rsidRDefault="00072E2F">
            <w:pPr>
              <w:pStyle w:val="BodyTextIndent"/>
              <w:ind w:firstLine="0"/>
              <w:jc w:val="center"/>
              <w:rPr>
                <w:b/>
              </w:rPr>
            </w:pPr>
            <w:r w:rsidRPr="00DF5FA1">
              <w:rPr>
                <w:b/>
              </w:rPr>
              <w:t xml:space="preserve">Т </w:t>
            </w:r>
            <w:r w:rsidRPr="00DF5FA1">
              <w:rPr>
                <w:b/>
                <w:sz w:val="20"/>
                <w:szCs w:val="20"/>
              </w:rPr>
              <w:t>ц</w:t>
            </w:r>
          </w:p>
        </w:tc>
      </w:tr>
      <w:tr w:rsidR="00072E2F" w:rsidRPr="00C6664B" w14:paraId="5EF32CCE" w14:textId="77777777" w:rsidTr="00B117F7">
        <w:tc>
          <w:tcPr>
            <w:tcW w:w="2489" w:type="pct"/>
          </w:tcPr>
          <w:p w14:paraId="09B85864" w14:textId="61CE1768" w:rsidR="00072E2F" w:rsidRPr="00DF5FA1" w:rsidRDefault="00D2085D">
            <w:pPr>
              <w:pStyle w:val="BodyTextIndent"/>
              <w:ind w:firstLine="0"/>
            </w:pPr>
            <w:r w:rsidRPr="00DF5FA1">
              <w:t>2</w:t>
            </w:r>
            <w:r w:rsidR="00072E2F" w:rsidRPr="00DF5FA1">
              <w:t>.</w:t>
            </w:r>
            <w:r w:rsidR="00B117F7" w:rsidRPr="00DF5FA1">
              <w:t xml:space="preserve"> Гаранция</w:t>
            </w:r>
            <w:r w:rsidR="00072E2F" w:rsidRPr="00DF5FA1">
              <w:t xml:space="preserve"> – </w:t>
            </w:r>
            <w:r w:rsidR="00072E2F" w:rsidRPr="00DF5FA1">
              <w:rPr>
                <w:b/>
              </w:rPr>
              <w:t xml:space="preserve">П </w:t>
            </w:r>
            <w:r w:rsidRPr="00DF5FA1">
              <w:rPr>
                <w:b/>
                <w:sz w:val="16"/>
              </w:rPr>
              <w:t>2</w:t>
            </w:r>
          </w:p>
        </w:tc>
        <w:tc>
          <w:tcPr>
            <w:tcW w:w="829" w:type="pct"/>
          </w:tcPr>
          <w:p w14:paraId="0023A051" w14:textId="4AFABDB0" w:rsidR="00072E2F" w:rsidRPr="00DF5FA1" w:rsidRDefault="00B117F7">
            <w:pPr>
              <w:pStyle w:val="BodyTextIndent"/>
              <w:ind w:firstLine="0"/>
              <w:jc w:val="center"/>
            </w:pPr>
            <w:r w:rsidRPr="00DF5FA1">
              <w:t>3</w:t>
            </w:r>
            <w:r w:rsidR="00072E2F" w:rsidRPr="00DF5FA1">
              <w:t>0 % (0,</w:t>
            </w:r>
            <w:r w:rsidRPr="00DF5FA1">
              <w:t>3</w:t>
            </w:r>
            <w:r w:rsidR="00072E2F" w:rsidRPr="00DF5FA1">
              <w:t>0)</w:t>
            </w:r>
          </w:p>
        </w:tc>
        <w:tc>
          <w:tcPr>
            <w:tcW w:w="790" w:type="pct"/>
          </w:tcPr>
          <w:p w14:paraId="71C9E870" w14:textId="77777777" w:rsidR="00072E2F" w:rsidRPr="00DF5FA1" w:rsidRDefault="00072E2F">
            <w:pPr>
              <w:pStyle w:val="BodyTextIndent"/>
              <w:ind w:firstLine="0"/>
              <w:jc w:val="center"/>
            </w:pPr>
            <w:r w:rsidRPr="00DF5FA1">
              <w:t>10</w:t>
            </w:r>
          </w:p>
        </w:tc>
        <w:tc>
          <w:tcPr>
            <w:tcW w:w="893" w:type="pct"/>
          </w:tcPr>
          <w:p w14:paraId="69E7068D" w14:textId="6145107E" w:rsidR="00072E2F" w:rsidRPr="00DF5FA1" w:rsidRDefault="00072E2F">
            <w:pPr>
              <w:pStyle w:val="BodyTextIndent"/>
              <w:ind w:firstLine="0"/>
              <w:jc w:val="center"/>
              <w:rPr>
                <w:b/>
              </w:rPr>
            </w:pPr>
            <w:r w:rsidRPr="00DF5FA1">
              <w:rPr>
                <w:b/>
              </w:rPr>
              <w:t xml:space="preserve">Т </w:t>
            </w:r>
            <w:r w:rsidRPr="00DF5FA1">
              <w:rPr>
                <w:b/>
                <w:sz w:val="20"/>
                <w:szCs w:val="20"/>
              </w:rPr>
              <w:t>г.</w:t>
            </w:r>
          </w:p>
        </w:tc>
      </w:tr>
      <w:tr w:rsidR="00B117F7" w:rsidRPr="00C6664B" w14:paraId="43043F67" w14:textId="77777777" w:rsidTr="00B117F7">
        <w:tc>
          <w:tcPr>
            <w:tcW w:w="2489" w:type="pct"/>
          </w:tcPr>
          <w:p w14:paraId="36BDA133" w14:textId="13D5F52D" w:rsidR="00B117F7" w:rsidRPr="00DF5FA1" w:rsidRDefault="00DF5FA1">
            <w:pPr>
              <w:pStyle w:val="BodyTextIndent"/>
              <w:ind w:firstLine="0"/>
            </w:pPr>
            <w:r>
              <w:t>3</w:t>
            </w:r>
            <w:r w:rsidR="00B117F7" w:rsidRPr="00DF5FA1">
              <w:t xml:space="preserve">. Гаранционно обслужване – </w:t>
            </w:r>
            <w:r w:rsidR="00B117F7" w:rsidRPr="00DF5FA1">
              <w:rPr>
                <w:b/>
              </w:rPr>
              <w:t xml:space="preserve">П </w:t>
            </w:r>
            <w:r w:rsidR="00B117F7" w:rsidRPr="00DF5FA1">
              <w:rPr>
                <w:b/>
                <w:sz w:val="16"/>
              </w:rPr>
              <w:t>3</w:t>
            </w:r>
          </w:p>
        </w:tc>
        <w:tc>
          <w:tcPr>
            <w:tcW w:w="829" w:type="pct"/>
          </w:tcPr>
          <w:p w14:paraId="23DE0555" w14:textId="79B0509B" w:rsidR="00B117F7" w:rsidRPr="00DF5FA1" w:rsidRDefault="00B117F7">
            <w:pPr>
              <w:pStyle w:val="BodyTextIndent"/>
              <w:ind w:firstLine="0"/>
              <w:jc w:val="center"/>
            </w:pPr>
            <w:r w:rsidRPr="00DF5FA1">
              <w:t>10 % (0,10)</w:t>
            </w:r>
          </w:p>
        </w:tc>
        <w:tc>
          <w:tcPr>
            <w:tcW w:w="790" w:type="pct"/>
          </w:tcPr>
          <w:p w14:paraId="177F659F" w14:textId="5DB7471D" w:rsidR="00B117F7" w:rsidRPr="00DF5FA1" w:rsidRDefault="00B117F7">
            <w:pPr>
              <w:pStyle w:val="BodyTextIndent"/>
              <w:ind w:firstLine="0"/>
              <w:jc w:val="center"/>
            </w:pPr>
            <w:r w:rsidRPr="00DF5FA1">
              <w:t>10</w:t>
            </w:r>
          </w:p>
        </w:tc>
        <w:tc>
          <w:tcPr>
            <w:tcW w:w="893" w:type="pct"/>
          </w:tcPr>
          <w:p w14:paraId="0D6A5324" w14:textId="528F7DDF" w:rsidR="00B117F7" w:rsidRPr="00DF5FA1" w:rsidRDefault="00B117F7">
            <w:pPr>
              <w:pStyle w:val="BodyTextIndent"/>
              <w:ind w:firstLine="0"/>
              <w:jc w:val="center"/>
              <w:rPr>
                <w:b/>
              </w:rPr>
            </w:pPr>
            <w:r w:rsidRPr="00DF5FA1">
              <w:rPr>
                <w:b/>
              </w:rPr>
              <w:t xml:space="preserve">Т </w:t>
            </w:r>
            <w:proofErr w:type="spellStart"/>
            <w:r w:rsidRPr="00DF5FA1">
              <w:rPr>
                <w:b/>
                <w:sz w:val="20"/>
                <w:szCs w:val="20"/>
              </w:rPr>
              <w:t>г.о</w:t>
            </w:r>
            <w:proofErr w:type="spellEnd"/>
            <w:r w:rsidRPr="00DF5FA1">
              <w:rPr>
                <w:b/>
                <w:sz w:val="20"/>
                <w:szCs w:val="20"/>
              </w:rPr>
              <w:t>.</w:t>
            </w:r>
          </w:p>
        </w:tc>
      </w:tr>
      <w:tr w:rsidR="00B117F7" w:rsidRPr="00C6664B" w14:paraId="473D61B8" w14:textId="77777777" w:rsidTr="00B117F7">
        <w:tc>
          <w:tcPr>
            <w:tcW w:w="2489" w:type="pct"/>
          </w:tcPr>
          <w:p w14:paraId="7F71025C" w14:textId="2A1720D9" w:rsidR="00B117F7" w:rsidRPr="00DF5FA1" w:rsidRDefault="00DF5FA1">
            <w:pPr>
              <w:pStyle w:val="BodyTextIndent"/>
              <w:ind w:firstLine="0"/>
            </w:pPr>
            <w:r>
              <w:t>4</w:t>
            </w:r>
            <w:r w:rsidR="00B117F7" w:rsidRPr="00DF5FA1">
              <w:t xml:space="preserve">. Срок на изпълнение – </w:t>
            </w:r>
            <w:r w:rsidR="00B117F7" w:rsidRPr="00DF5FA1">
              <w:rPr>
                <w:b/>
              </w:rPr>
              <w:t xml:space="preserve">П </w:t>
            </w:r>
            <w:r w:rsidR="00B117F7" w:rsidRPr="00DF5FA1">
              <w:rPr>
                <w:b/>
                <w:sz w:val="16"/>
              </w:rPr>
              <w:t>4</w:t>
            </w:r>
          </w:p>
        </w:tc>
        <w:tc>
          <w:tcPr>
            <w:tcW w:w="829" w:type="pct"/>
          </w:tcPr>
          <w:p w14:paraId="2D747B89" w14:textId="07DA7ADB" w:rsidR="00B117F7" w:rsidRPr="00DF5FA1" w:rsidRDefault="00DF5FA1">
            <w:pPr>
              <w:pStyle w:val="BodyTextIndent"/>
              <w:ind w:firstLine="0"/>
              <w:jc w:val="center"/>
            </w:pPr>
            <w:r>
              <w:rPr>
                <w:lang w:val="en-US"/>
              </w:rPr>
              <w:t>3</w:t>
            </w:r>
            <w:r w:rsidR="00B117F7" w:rsidRPr="00DF5FA1">
              <w:t>0 % (0,</w:t>
            </w:r>
            <w:r>
              <w:rPr>
                <w:lang w:val="en-US"/>
              </w:rPr>
              <w:t>3</w:t>
            </w:r>
            <w:r w:rsidR="00B117F7" w:rsidRPr="00DF5FA1">
              <w:t>0)</w:t>
            </w:r>
          </w:p>
        </w:tc>
        <w:tc>
          <w:tcPr>
            <w:tcW w:w="790" w:type="pct"/>
          </w:tcPr>
          <w:p w14:paraId="68B3F0D6" w14:textId="5F7C0AFB" w:rsidR="00B117F7" w:rsidRPr="00DF5FA1" w:rsidRDefault="00B117F7">
            <w:pPr>
              <w:pStyle w:val="BodyTextIndent"/>
              <w:ind w:firstLine="0"/>
              <w:jc w:val="center"/>
            </w:pPr>
            <w:r w:rsidRPr="00DF5FA1">
              <w:t>10</w:t>
            </w:r>
          </w:p>
        </w:tc>
        <w:tc>
          <w:tcPr>
            <w:tcW w:w="893" w:type="pct"/>
          </w:tcPr>
          <w:p w14:paraId="5A2B392D" w14:textId="769A3E43" w:rsidR="00B117F7" w:rsidRPr="00DF5FA1" w:rsidRDefault="00B117F7">
            <w:pPr>
              <w:pStyle w:val="BodyTextIndent"/>
              <w:ind w:firstLine="0"/>
              <w:jc w:val="center"/>
              <w:rPr>
                <w:b/>
              </w:rPr>
            </w:pPr>
            <w:r w:rsidRPr="00DF5FA1">
              <w:rPr>
                <w:b/>
              </w:rPr>
              <w:t xml:space="preserve">Т </w:t>
            </w:r>
            <w:proofErr w:type="spellStart"/>
            <w:r w:rsidRPr="00DF5FA1">
              <w:rPr>
                <w:b/>
                <w:sz w:val="20"/>
                <w:szCs w:val="20"/>
              </w:rPr>
              <w:t>с.и</w:t>
            </w:r>
            <w:proofErr w:type="spellEnd"/>
            <w:r w:rsidRPr="00DF5FA1">
              <w:rPr>
                <w:b/>
                <w:sz w:val="20"/>
                <w:szCs w:val="20"/>
              </w:rPr>
              <w:t>.</w:t>
            </w:r>
          </w:p>
        </w:tc>
      </w:tr>
    </w:tbl>
    <w:p w14:paraId="320AD605" w14:textId="77777777" w:rsidR="0009318B" w:rsidRPr="00C6664B" w:rsidRDefault="0009318B">
      <w:pPr>
        <w:pStyle w:val="BodyTextIndent"/>
        <w:ind w:firstLine="0"/>
        <w:rPr>
          <w:i/>
          <w:sz w:val="20"/>
          <w:highlight w:val="yellow"/>
        </w:rPr>
      </w:pPr>
    </w:p>
    <w:p w14:paraId="64C148F8" w14:textId="77777777" w:rsidR="00072E2F" w:rsidRPr="00DF5FA1" w:rsidRDefault="00072E2F">
      <w:pPr>
        <w:pStyle w:val="BodyTextIndent"/>
        <w:ind w:firstLine="0"/>
        <w:rPr>
          <w:i/>
          <w:sz w:val="20"/>
        </w:rPr>
      </w:pPr>
      <w:r w:rsidRPr="00DF5FA1">
        <w:rPr>
          <w:i/>
          <w:sz w:val="20"/>
        </w:rPr>
        <w:t xml:space="preserve">В колона № 1 са посочени определените показатели с техните обозначения; в колона № 2 са посочени относителните тегла на всеки показател, като </w:t>
      </w:r>
      <w:r w:rsidR="00087BDD" w:rsidRPr="00DF5FA1">
        <w:rPr>
          <w:i/>
          <w:sz w:val="20"/>
        </w:rPr>
        <w:t>процент от комплексната оценка (</w:t>
      </w:r>
      <w:r w:rsidRPr="00DF5FA1">
        <w:rPr>
          <w:i/>
          <w:sz w:val="20"/>
        </w:rPr>
        <w:t>до 100%</w:t>
      </w:r>
      <w:r w:rsidR="00087BDD" w:rsidRPr="00DF5FA1">
        <w:rPr>
          <w:i/>
          <w:sz w:val="20"/>
        </w:rPr>
        <w:t>)</w:t>
      </w:r>
      <w:r w:rsidRPr="00DF5FA1">
        <w:rPr>
          <w:i/>
          <w:sz w:val="20"/>
        </w:rPr>
        <w:t xml:space="preserve">; в колона № 3 </w:t>
      </w:r>
      <w:r w:rsidR="00755FED" w:rsidRPr="00DF5FA1">
        <w:rPr>
          <w:i/>
          <w:sz w:val="20"/>
        </w:rPr>
        <w:t xml:space="preserve">е </w:t>
      </w:r>
      <w:r w:rsidRPr="00DF5FA1">
        <w:rPr>
          <w:i/>
          <w:sz w:val="20"/>
        </w:rPr>
        <w:t>посочен</w:t>
      </w:r>
      <w:r w:rsidR="00755FED" w:rsidRPr="00DF5FA1">
        <w:rPr>
          <w:i/>
          <w:sz w:val="20"/>
        </w:rPr>
        <w:t xml:space="preserve"> </w:t>
      </w:r>
      <w:r w:rsidRPr="00DF5FA1">
        <w:rPr>
          <w:i/>
          <w:sz w:val="20"/>
        </w:rPr>
        <w:t xml:space="preserve">максимално възможният брой точки </w:t>
      </w:r>
      <w:r w:rsidR="00087BDD" w:rsidRPr="00DF5FA1">
        <w:rPr>
          <w:i/>
          <w:sz w:val="20"/>
        </w:rPr>
        <w:t>(</w:t>
      </w:r>
      <w:r w:rsidRPr="00DF5FA1">
        <w:rPr>
          <w:i/>
          <w:sz w:val="20"/>
        </w:rPr>
        <w:t>еднакъв за всички показатели</w:t>
      </w:r>
      <w:r w:rsidR="00087BDD" w:rsidRPr="00DF5FA1">
        <w:rPr>
          <w:i/>
          <w:sz w:val="20"/>
        </w:rPr>
        <w:t>);</w:t>
      </w:r>
      <w:r w:rsidRPr="00DF5FA1">
        <w:rPr>
          <w:i/>
          <w:sz w:val="20"/>
        </w:rPr>
        <w:t xml:space="preserve"> в колона № 4 е дадено символното обозначение на точките, които ще получи дадена оферта в конкретен показател</w:t>
      </w:r>
      <w:r w:rsidR="00CD7FC0" w:rsidRPr="00DF5FA1">
        <w:rPr>
          <w:i/>
          <w:sz w:val="20"/>
        </w:rPr>
        <w:t>.</w:t>
      </w:r>
      <w:r w:rsidRPr="00DF5FA1">
        <w:rPr>
          <w:i/>
          <w:sz w:val="20"/>
        </w:rPr>
        <w:t xml:space="preserve"> </w:t>
      </w:r>
    </w:p>
    <w:p w14:paraId="6619330D" w14:textId="77777777" w:rsidR="00072E2F" w:rsidRPr="00DF5FA1" w:rsidRDefault="00072E2F">
      <w:pPr>
        <w:pStyle w:val="BodyTextIndent"/>
        <w:ind w:firstLine="0"/>
        <w:rPr>
          <w:i/>
          <w:sz w:val="20"/>
        </w:rPr>
      </w:pPr>
    </w:p>
    <w:p w14:paraId="6FC85535" w14:textId="77777777" w:rsidR="0009318B" w:rsidRPr="00DF5FA1" w:rsidRDefault="0009318B">
      <w:pPr>
        <w:pStyle w:val="BodyTextIndent"/>
        <w:rPr>
          <w:b/>
          <w:i/>
        </w:rPr>
      </w:pPr>
    </w:p>
    <w:p w14:paraId="7379CA23" w14:textId="77777777" w:rsidR="00072E2F" w:rsidRPr="00DF5FA1" w:rsidRDefault="00072E2F">
      <w:pPr>
        <w:pStyle w:val="BodyTextIndent"/>
        <w:rPr>
          <w:b/>
          <w:i/>
        </w:rPr>
      </w:pPr>
      <w:r w:rsidRPr="00DF5FA1">
        <w:rPr>
          <w:b/>
          <w:i/>
        </w:rPr>
        <w:t>Указания за определяне на оценката по всеки показател :</w:t>
      </w:r>
    </w:p>
    <w:p w14:paraId="224C9288" w14:textId="77777777" w:rsidR="00072E2F" w:rsidRPr="00C6664B" w:rsidRDefault="00072E2F">
      <w:pPr>
        <w:pStyle w:val="BodyTextIndent"/>
        <w:rPr>
          <w:highlight w:val="yellow"/>
        </w:rPr>
      </w:pPr>
    </w:p>
    <w:p w14:paraId="6E9E41F2" w14:textId="345E09AB" w:rsidR="00072E2F" w:rsidRPr="00DF5FA1" w:rsidRDefault="00072E2F">
      <w:pPr>
        <w:pStyle w:val="BodyTextIndent"/>
      </w:pPr>
      <w:r w:rsidRPr="00DF5FA1">
        <w:rPr>
          <w:u w:val="single"/>
        </w:rPr>
        <w:t>Показател 1</w:t>
      </w:r>
      <w:r w:rsidR="00C06691" w:rsidRPr="00DF5FA1">
        <w:t xml:space="preserve"> – „</w:t>
      </w:r>
      <w:r w:rsidRPr="00DF5FA1">
        <w:t>Предложена цена”, с максимален брой точки – 10 и относително тегло в комплексната оценка – 0,</w:t>
      </w:r>
      <w:r w:rsidR="00DF5FA1" w:rsidRPr="00DF5FA1">
        <w:t>3</w:t>
      </w:r>
      <w:r w:rsidRPr="00DF5FA1">
        <w:t xml:space="preserve">0. </w:t>
      </w:r>
    </w:p>
    <w:p w14:paraId="4854D940" w14:textId="77777777" w:rsidR="00072E2F" w:rsidRPr="00DF5FA1" w:rsidRDefault="00072E2F">
      <w:pPr>
        <w:pStyle w:val="BodyTextIndent"/>
        <w:rPr>
          <w:spacing w:val="-2"/>
        </w:rPr>
      </w:pPr>
      <w:r w:rsidRPr="00DF5FA1">
        <w:t xml:space="preserve">Максималният брой точки получава офертата с предложена най-ниска цена – 10 точки. </w:t>
      </w:r>
      <w:r w:rsidRPr="00DF5FA1">
        <w:rPr>
          <w:spacing w:val="1"/>
        </w:rPr>
        <w:t xml:space="preserve">Точките на останалите </w:t>
      </w:r>
      <w:r w:rsidR="00096FF9" w:rsidRPr="00DF5FA1">
        <w:rPr>
          <w:spacing w:val="1"/>
        </w:rPr>
        <w:t>участници</w:t>
      </w:r>
      <w:r w:rsidRPr="00DF5FA1">
        <w:rPr>
          <w:spacing w:val="1"/>
        </w:rPr>
        <w:t xml:space="preserve"> се определят в съотношение към най-ниската </w:t>
      </w:r>
      <w:r w:rsidRPr="00DF5FA1">
        <w:rPr>
          <w:spacing w:val="-2"/>
        </w:rPr>
        <w:t>предложена цена по следната формула:</w:t>
      </w:r>
    </w:p>
    <w:p w14:paraId="7A1F3B4C" w14:textId="77777777" w:rsidR="00072E2F" w:rsidRPr="00DF5FA1" w:rsidRDefault="00072E2F">
      <w:pPr>
        <w:jc w:val="both"/>
        <w:rPr>
          <w:spacing w:val="-2"/>
          <w:sz w:val="16"/>
          <w:lang w:val="bg-BG"/>
        </w:rPr>
      </w:pPr>
      <w:r w:rsidRPr="00DF5FA1">
        <w:rPr>
          <w:spacing w:val="-2"/>
          <w:lang w:val="bg-BG"/>
        </w:rPr>
        <w:t xml:space="preserve">                                             С </w:t>
      </w:r>
      <w:proofErr w:type="spellStart"/>
      <w:r w:rsidRPr="00DF5FA1">
        <w:rPr>
          <w:spacing w:val="-2"/>
          <w:sz w:val="16"/>
          <w:lang w:val="bg-BG"/>
        </w:rPr>
        <w:t>min</w:t>
      </w:r>
      <w:proofErr w:type="spellEnd"/>
    </w:p>
    <w:p w14:paraId="1B32C4A7" w14:textId="77777777" w:rsidR="00072E2F" w:rsidRPr="00DF5FA1" w:rsidRDefault="00072E2F">
      <w:pPr>
        <w:jc w:val="both"/>
        <w:rPr>
          <w:lang w:val="bg-BG"/>
        </w:rPr>
      </w:pPr>
      <w:r w:rsidRPr="00DF5FA1">
        <w:rPr>
          <w:lang w:val="bg-BG"/>
        </w:rPr>
        <w:t xml:space="preserve">            </w:t>
      </w:r>
      <w:r w:rsidRPr="00DF5FA1">
        <w:rPr>
          <w:b/>
          <w:lang w:val="bg-BG"/>
        </w:rPr>
        <w:t xml:space="preserve">Т </w:t>
      </w:r>
      <w:r w:rsidRPr="00DF5FA1">
        <w:rPr>
          <w:b/>
          <w:sz w:val="20"/>
          <w:szCs w:val="20"/>
          <w:lang w:val="bg-BG"/>
        </w:rPr>
        <w:t>ц</w:t>
      </w:r>
      <w:r w:rsidRPr="00DF5FA1">
        <w:rPr>
          <w:lang w:val="bg-BG"/>
        </w:rPr>
        <w:t xml:space="preserve">  = 10   х    -----------------, </w:t>
      </w:r>
      <w:r w:rsidR="00C06691" w:rsidRPr="00DF5FA1">
        <w:rPr>
          <w:lang w:val="bg-BG"/>
        </w:rPr>
        <w:t>където</w:t>
      </w:r>
      <w:r w:rsidRPr="00DF5FA1">
        <w:rPr>
          <w:lang w:val="bg-BG"/>
        </w:rPr>
        <w:t>:</w:t>
      </w:r>
    </w:p>
    <w:p w14:paraId="05AEFFD5" w14:textId="77777777" w:rsidR="00072E2F" w:rsidRPr="00DF5FA1" w:rsidRDefault="00072E2F">
      <w:pPr>
        <w:jc w:val="both"/>
        <w:rPr>
          <w:lang w:val="bg-BG"/>
        </w:rPr>
      </w:pPr>
      <w:r w:rsidRPr="00DF5FA1">
        <w:rPr>
          <w:lang w:val="bg-BG"/>
        </w:rPr>
        <w:t xml:space="preserve">                                             C </w:t>
      </w:r>
      <w:r w:rsidRPr="00DF5FA1">
        <w:rPr>
          <w:sz w:val="16"/>
          <w:lang w:val="bg-BG"/>
        </w:rPr>
        <w:t xml:space="preserve">n </w:t>
      </w:r>
    </w:p>
    <w:p w14:paraId="25993498" w14:textId="77777777" w:rsidR="00072E2F" w:rsidRPr="00DF5FA1" w:rsidRDefault="00C06691">
      <w:pPr>
        <w:numPr>
          <w:ilvl w:val="0"/>
          <w:numId w:val="37"/>
        </w:numPr>
        <w:jc w:val="both"/>
        <w:rPr>
          <w:lang w:val="bg-BG"/>
        </w:rPr>
      </w:pPr>
      <w:r w:rsidRPr="00DF5FA1">
        <w:rPr>
          <w:spacing w:val="-3"/>
          <w:lang w:val="bg-BG"/>
        </w:rPr>
        <w:t>„</w:t>
      </w:r>
      <w:r w:rsidR="00072E2F" w:rsidRPr="00DF5FA1">
        <w:rPr>
          <w:spacing w:val="-3"/>
          <w:lang w:val="bg-BG"/>
        </w:rPr>
        <w:t>10” е максималните точки по показателя ;</w:t>
      </w:r>
    </w:p>
    <w:p w14:paraId="01837720" w14:textId="77777777" w:rsidR="00072E2F" w:rsidRPr="00DF5FA1" w:rsidRDefault="00C06691">
      <w:pPr>
        <w:numPr>
          <w:ilvl w:val="0"/>
          <w:numId w:val="38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="00072E2F" w:rsidRPr="00DF5FA1">
        <w:rPr>
          <w:spacing w:val="-1"/>
          <w:lang w:val="bg-BG"/>
        </w:rPr>
        <w:t>C</w:t>
      </w:r>
      <w:r w:rsidR="00072E2F" w:rsidRPr="00DF5FA1">
        <w:rPr>
          <w:spacing w:val="-1"/>
          <w:vertAlign w:val="subscript"/>
          <w:lang w:val="bg-BG"/>
        </w:rPr>
        <w:t>min</w:t>
      </w:r>
      <w:proofErr w:type="spellEnd"/>
      <w:r w:rsidR="00072E2F" w:rsidRPr="00DF5FA1">
        <w:rPr>
          <w:spacing w:val="-1"/>
          <w:lang w:val="bg-BG"/>
        </w:rPr>
        <w:t>” е най-ниската предложена цена ;</w:t>
      </w:r>
    </w:p>
    <w:p w14:paraId="2B7DBA2D" w14:textId="77777777" w:rsidR="00072E2F" w:rsidRPr="00DF5FA1" w:rsidRDefault="00C06691">
      <w:pPr>
        <w:numPr>
          <w:ilvl w:val="0"/>
          <w:numId w:val="39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="00072E2F" w:rsidRPr="00DF5FA1">
        <w:rPr>
          <w:spacing w:val="-1"/>
          <w:lang w:val="bg-BG"/>
        </w:rPr>
        <w:t>C</w:t>
      </w:r>
      <w:r w:rsidR="00072E2F" w:rsidRPr="00DF5FA1">
        <w:rPr>
          <w:spacing w:val="-1"/>
          <w:vertAlign w:val="subscript"/>
          <w:lang w:val="bg-BG"/>
        </w:rPr>
        <w:t>n</w:t>
      </w:r>
      <w:proofErr w:type="spellEnd"/>
      <w:r w:rsidR="00FA3567" w:rsidRPr="00DF5FA1">
        <w:rPr>
          <w:spacing w:val="-1"/>
          <w:lang w:val="bg-BG"/>
        </w:rPr>
        <w:t xml:space="preserve"> ”</w:t>
      </w:r>
      <w:r w:rsidR="00072E2F" w:rsidRPr="00DF5FA1">
        <w:rPr>
          <w:spacing w:val="-1"/>
          <w:lang w:val="bg-BG"/>
        </w:rPr>
        <w:t>е цената на n</w:t>
      </w:r>
      <w:r w:rsidR="00096FF9" w:rsidRPr="00DF5FA1">
        <w:rPr>
          <w:spacing w:val="-1"/>
          <w:lang w:val="bg-BG"/>
        </w:rPr>
        <w:t>-</w:t>
      </w:r>
      <w:r w:rsidR="00072E2F" w:rsidRPr="00DF5FA1">
        <w:rPr>
          <w:spacing w:val="-1"/>
          <w:lang w:val="bg-BG"/>
        </w:rPr>
        <w:t xml:space="preserve">я </w:t>
      </w:r>
      <w:r w:rsidR="00096FF9" w:rsidRPr="00DF5FA1">
        <w:rPr>
          <w:spacing w:val="-1"/>
          <w:lang w:val="bg-BG"/>
        </w:rPr>
        <w:t>участник</w:t>
      </w:r>
      <w:r w:rsidR="00072E2F" w:rsidRPr="00DF5FA1">
        <w:rPr>
          <w:spacing w:val="-1"/>
          <w:lang w:val="bg-BG"/>
        </w:rPr>
        <w:t>.</w:t>
      </w:r>
    </w:p>
    <w:p w14:paraId="115C28FE" w14:textId="77777777" w:rsidR="00072E2F" w:rsidRPr="00C6664B" w:rsidRDefault="00072E2F">
      <w:pPr>
        <w:pStyle w:val="BodyTextIndent"/>
        <w:ind w:firstLine="0"/>
        <w:rPr>
          <w:highlight w:val="yellow"/>
        </w:rPr>
      </w:pPr>
    </w:p>
    <w:p w14:paraId="179D52AF" w14:textId="77777777" w:rsidR="00072E2F" w:rsidRPr="00DF5FA1" w:rsidRDefault="00072E2F" w:rsidP="00915C52">
      <w:pPr>
        <w:pStyle w:val="BodyTextIndent"/>
        <w:rPr>
          <w:spacing w:val="-1"/>
        </w:rPr>
      </w:pPr>
      <w:r w:rsidRPr="00DF5FA1">
        <w:t xml:space="preserve">Точките по първия показател на </w:t>
      </w:r>
      <w:r w:rsidR="00915C52" w:rsidRPr="00DF5FA1">
        <w:rPr>
          <w:spacing w:val="-1"/>
        </w:rPr>
        <w:t>n-</w:t>
      </w:r>
      <w:r w:rsidRPr="00DF5FA1">
        <w:rPr>
          <w:spacing w:val="-1"/>
        </w:rPr>
        <w:t xml:space="preserve">я </w:t>
      </w:r>
      <w:r w:rsidR="00096FF9" w:rsidRPr="00DF5FA1">
        <w:rPr>
          <w:spacing w:val="-1"/>
        </w:rPr>
        <w:t xml:space="preserve">участник </w:t>
      </w:r>
      <w:r w:rsidRPr="00DF5FA1">
        <w:rPr>
          <w:spacing w:val="-1"/>
        </w:rPr>
        <w:t>се получават по следната формула:</w:t>
      </w:r>
    </w:p>
    <w:p w14:paraId="0979BA76" w14:textId="77777777" w:rsidR="00072E2F" w:rsidRPr="00DF5FA1" w:rsidRDefault="00072E2F">
      <w:pPr>
        <w:pStyle w:val="BodyTextIndent"/>
        <w:ind w:firstLine="0"/>
      </w:pPr>
    </w:p>
    <w:p w14:paraId="1DF30983" w14:textId="6D03B2E9" w:rsidR="00072E2F" w:rsidRPr="00DF5FA1" w:rsidRDefault="00072E2F">
      <w:pPr>
        <w:pStyle w:val="BodyTextIndent"/>
      </w:pPr>
      <w:r w:rsidRPr="00DF5FA1">
        <w:rPr>
          <w:b/>
        </w:rPr>
        <w:t xml:space="preserve">П </w:t>
      </w:r>
      <w:r w:rsidRPr="00DF5FA1">
        <w:rPr>
          <w:b/>
          <w:sz w:val="16"/>
        </w:rPr>
        <w:t>1</w:t>
      </w:r>
      <w:r w:rsidRPr="00DF5FA1">
        <w:t xml:space="preserve"> </w:t>
      </w:r>
      <w:r w:rsidRPr="00DF5FA1">
        <w:rPr>
          <w:b/>
        </w:rPr>
        <w:t>=  Т ц   х   0,</w:t>
      </w:r>
      <w:r w:rsidR="00DF5FA1">
        <w:rPr>
          <w:b/>
        </w:rPr>
        <w:t>3</w:t>
      </w:r>
      <w:r w:rsidRPr="00DF5FA1">
        <w:rPr>
          <w:b/>
        </w:rPr>
        <w:t>0</w:t>
      </w:r>
      <w:r w:rsidRPr="00DF5FA1">
        <w:t>, където:</w:t>
      </w:r>
    </w:p>
    <w:p w14:paraId="0FC0B11C" w14:textId="77777777" w:rsidR="00072E2F" w:rsidRPr="00DF5FA1" w:rsidRDefault="00072E2F">
      <w:pPr>
        <w:pStyle w:val="BodyTextIndent"/>
        <w:ind w:left="720" w:firstLine="0"/>
      </w:pPr>
    </w:p>
    <w:p w14:paraId="6E573814" w14:textId="377FC7B7" w:rsidR="00072E2F" w:rsidRPr="00DF5FA1" w:rsidRDefault="00C06691">
      <w:pPr>
        <w:pStyle w:val="BodyTextIndent"/>
        <w:numPr>
          <w:ilvl w:val="0"/>
          <w:numId w:val="40"/>
        </w:numPr>
      </w:pPr>
      <w:r w:rsidRPr="00DF5FA1">
        <w:t>„</w:t>
      </w:r>
      <w:r w:rsidR="00072E2F" w:rsidRPr="00DF5FA1">
        <w:t>0,</w:t>
      </w:r>
      <w:r w:rsidR="00DF5FA1">
        <w:t>3</w:t>
      </w:r>
      <w:r w:rsidR="00072E2F" w:rsidRPr="00DF5FA1">
        <w:t>0” е относителното тегло на показателя.</w:t>
      </w:r>
    </w:p>
    <w:p w14:paraId="230F429A" w14:textId="77777777" w:rsidR="00072E2F" w:rsidRPr="00C6664B" w:rsidRDefault="00072E2F">
      <w:pPr>
        <w:pStyle w:val="BodyTextIndent"/>
        <w:ind w:firstLine="0"/>
        <w:rPr>
          <w:highlight w:val="yellow"/>
        </w:rPr>
      </w:pPr>
    </w:p>
    <w:p w14:paraId="06CCFEC1" w14:textId="3F016235" w:rsidR="003541FD" w:rsidRDefault="003541FD" w:rsidP="003541FD">
      <w:pPr>
        <w:pStyle w:val="BodyTextIndent"/>
      </w:pPr>
      <w:r w:rsidRPr="003541FD">
        <w:rPr>
          <w:u w:val="single"/>
        </w:rPr>
        <w:t xml:space="preserve">Показател </w:t>
      </w:r>
      <w:r>
        <w:rPr>
          <w:u w:val="single"/>
        </w:rPr>
        <w:t>2</w:t>
      </w:r>
      <w:r w:rsidRPr="003541FD">
        <w:t xml:space="preserve"> – “</w:t>
      </w:r>
      <w:r>
        <w:t>Г</w:t>
      </w:r>
      <w:r w:rsidRPr="003541FD">
        <w:t>аранци</w:t>
      </w:r>
      <w:r>
        <w:t>я</w:t>
      </w:r>
      <w:r w:rsidRPr="003541FD">
        <w:t>”, с максимален брой точки – 10 и относително тегло - 0,30.</w:t>
      </w:r>
    </w:p>
    <w:p w14:paraId="09FFF7D4" w14:textId="6280C225" w:rsidR="003541FD" w:rsidRPr="00DF5FA1" w:rsidRDefault="003541FD" w:rsidP="003541FD">
      <w:pPr>
        <w:pStyle w:val="BodyTextIndent"/>
        <w:rPr>
          <w:spacing w:val="-2"/>
        </w:rPr>
      </w:pPr>
      <w:r w:rsidRPr="00DF5FA1">
        <w:t>Максималният брой точки получава офертата с предложена най-</w:t>
      </w:r>
      <w:r>
        <w:t>голяма</w:t>
      </w:r>
      <w:r w:rsidRPr="00DF5FA1">
        <w:t xml:space="preserve"> </w:t>
      </w:r>
      <w:r>
        <w:t>гаранция</w:t>
      </w:r>
      <w:r w:rsidRPr="00DF5FA1">
        <w:t xml:space="preserve"> – 10 точки. </w:t>
      </w:r>
      <w:r w:rsidRPr="00DF5FA1">
        <w:rPr>
          <w:spacing w:val="1"/>
        </w:rPr>
        <w:t xml:space="preserve">Точките на останалите участници се определят в съотношение към най-ниската </w:t>
      </w:r>
      <w:r w:rsidRPr="00DF5FA1">
        <w:rPr>
          <w:spacing w:val="-2"/>
        </w:rPr>
        <w:t>предложена цена по следната формула:</w:t>
      </w:r>
    </w:p>
    <w:p w14:paraId="3BD33165" w14:textId="77777777" w:rsidR="003541FD" w:rsidRPr="00DF5FA1" w:rsidRDefault="003541FD" w:rsidP="003541FD">
      <w:pPr>
        <w:jc w:val="both"/>
        <w:rPr>
          <w:spacing w:val="-2"/>
          <w:sz w:val="16"/>
          <w:lang w:val="bg-BG"/>
        </w:rPr>
      </w:pPr>
      <w:r w:rsidRPr="00DF5FA1">
        <w:rPr>
          <w:spacing w:val="-2"/>
          <w:lang w:val="bg-BG"/>
        </w:rPr>
        <w:t xml:space="preserve">                                             С </w:t>
      </w:r>
      <w:proofErr w:type="spellStart"/>
      <w:r w:rsidRPr="00DF5FA1">
        <w:rPr>
          <w:spacing w:val="-2"/>
          <w:sz w:val="16"/>
          <w:lang w:val="bg-BG"/>
        </w:rPr>
        <w:t>min</w:t>
      </w:r>
      <w:proofErr w:type="spellEnd"/>
    </w:p>
    <w:p w14:paraId="301ABE11" w14:textId="33968328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</w:t>
      </w:r>
      <w:r w:rsidRPr="00DF5FA1">
        <w:rPr>
          <w:b/>
          <w:lang w:val="bg-BG"/>
        </w:rPr>
        <w:t xml:space="preserve">Т </w:t>
      </w:r>
      <w:r>
        <w:rPr>
          <w:b/>
          <w:sz w:val="20"/>
          <w:szCs w:val="20"/>
          <w:lang w:val="bg-BG"/>
        </w:rPr>
        <w:t>г.</w:t>
      </w:r>
      <w:r w:rsidRPr="00DF5FA1">
        <w:rPr>
          <w:lang w:val="bg-BG"/>
        </w:rPr>
        <w:t xml:space="preserve">  = 10   х    -----------------, където:</w:t>
      </w:r>
    </w:p>
    <w:p w14:paraId="0CFA6BDE" w14:textId="77777777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                                 C </w:t>
      </w:r>
      <w:r w:rsidRPr="00DF5FA1">
        <w:rPr>
          <w:sz w:val="16"/>
          <w:lang w:val="bg-BG"/>
        </w:rPr>
        <w:t xml:space="preserve">n </w:t>
      </w:r>
    </w:p>
    <w:p w14:paraId="7E08E761" w14:textId="77777777" w:rsidR="003541FD" w:rsidRPr="00DF5FA1" w:rsidRDefault="003541FD" w:rsidP="003541FD">
      <w:pPr>
        <w:numPr>
          <w:ilvl w:val="0"/>
          <w:numId w:val="37"/>
        </w:numPr>
        <w:jc w:val="both"/>
        <w:rPr>
          <w:lang w:val="bg-BG"/>
        </w:rPr>
      </w:pPr>
      <w:r w:rsidRPr="00DF5FA1">
        <w:rPr>
          <w:spacing w:val="-3"/>
          <w:lang w:val="bg-BG"/>
        </w:rPr>
        <w:t>„10” е максималните точки по показателя ;</w:t>
      </w:r>
    </w:p>
    <w:p w14:paraId="36A17C3C" w14:textId="77777777" w:rsidR="003541FD" w:rsidRPr="00DF5FA1" w:rsidRDefault="003541FD" w:rsidP="003541FD">
      <w:pPr>
        <w:numPr>
          <w:ilvl w:val="0"/>
          <w:numId w:val="38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min</w:t>
      </w:r>
      <w:proofErr w:type="spellEnd"/>
      <w:r w:rsidRPr="00DF5FA1">
        <w:rPr>
          <w:spacing w:val="-1"/>
          <w:lang w:val="bg-BG"/>
        </w:rPr>
        <w:t>” е най-ниската предложена цена ;</w:t>
      </w:r>
    </w:p>
    <w:p w14:paraId="6C27D758" w14:textId="77777777" w:rsidR="003541FD" w:rsidRPr="00DF5FA1" w:rsidRDefault="003541FD" w:rsidP="003541FD">
      <w:pPr>
        <w:numPr>
          <w:ilvl w:val="0"/>
          <w:numId w:val="39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n</w:t>
      </w:r>
      <w:proofErr w:type="spellEnd"/>
      <w:r w:rsidRPr="00DF5FA1">
        <w:rPr>
          <w:spacing w:val="-1"/>
          <w:lang w:val="bg-BG"/>
        </w:rPr>
        <w:t xml:space="preserve"> ”е цената на n-я участник.</w:t>
      </w:r>
    </w:p>
    <w:p w14:paraId="4F7D4B18" w14:textId="77777777" w:rsidR="003541FD" w:rsidRPr="00C6664B" w:rsidRDefault="003541FD" w:rsidP="003541FD">
      <w:pPr>
        <w:pStyle w:val="BodyTextIndent"/>
        <w:ind w:firstLine="0"/>
        <w:rPr>
          <w:highlight w:val="yellow"/>
        </w:rPr>
      </w:pPr>
    </w:p>
    <w:p w14:paraId="14B6C8F0" w14:textId="77777777" w:rsidR="003541FD" w:rsidRPr="00DF5FA1" w:rsidRDefault="003541FD" w:rsidP="003541FD">
      <w:pPr>
        <w:pStyle w:val="BodyTextIndent"/>
        <w:rPr>
          <w:spacing w:val="-1"/>
        </w:rPr>
      </w:pPr>
      <w:r w:rsidRPr="00DF5FA1">
        <w:t xml:space="preserve">Точките по първия показател на </w:t>
      </w:r>
      <w:r w:rsidRPr="00DF5FA1">
        <w:rPr>
          <w:spacing w:val="-1"/>
        </w:rPr>
        <w:t>n-я участник се получават по следната формула:</w:t>
      </w:r>
    </w:p>
    <w:p w14:paraId="43476446" w14:textId="77777777" w:rsidR="003541FD" w:rsidRPr="00DF5FA1" w:rsidRDefault="003541FD" w:rsidP="003541FD">
      <w:pPr>
        <w:pStyle w:val="BodyTextIndent"/>
        <w:ind w:firstLine="0"/>
      </w:pPr>
    </w:p>
    <w:p w14:paraId="24DE970A" w14:textId="2D79ED2A" w:rsidR="003541FD" w:rsidRPr="00DF5FA1" w:rsidRDefault="003541FD" w:rsidP="003541FD">
      <w:pPr>
        <w:pStyle w:val="BodyTextIndent"/>
      </w:pPr>
      <w:r w:rsidRPr="00DF5FA1">
        <w:rPr>
          <w:b/>
        </w:rPr>
        <w:t xml:space="preserve">П </w:t>
      </w:r>
      <w:r>
        <w:rPr>
          <w:b/>
        </w:rPr>
        <w:t>2</w:t>
      </w:r>
      <w:r w:rsidRPr="00DF5FA1">
        <w:t xml:space="preserve"> </w:t>
      </w:r>
      <w:r w:rsidRPr="00DF5FA1">
        <w:rPr>
          <w:b/>
        </w:rPr>
        <w:t xml:space="preserve">=  Т </w:t>
      </w:r>
      <w:r>
        <w:rPr>
          <w:b/>
        </w:rPr>
        <w:t>г.</w:t>
      </w:r>
      <w:r w:rsidRPr="00DF5FA1">
        <w:rPr>
          <w:b/>
        </w:rPr>
        <w:t xml:space="preserve">   х   0,</w:t>
      </w:r>
      <w:r>
        <w:rPr>
          <w:b/>
        </w:rPr>
        <w:t>3</w:t>
      </w:r>
      <w:r w:rsidRPr="00DF5FA1">
        <w:rPr>
          <w:b/>
        </w:rPr>
        <w:t>0</w:t>
      </w:r>
      <w:r w:rsidRPr="00DF5FA1">
        <w:t>, където:</w:t>
      </w:r>
    </w:p>
    <w:p w14:paraId="0A552AA9" w14:textId="77777777" w:rsidR="003541FD" w:rsidRPr="00DF5FA1" w:rsidRDefault="003541FD" w:rsidP="003541FD">
      <w:pPr>
        <w:pStyle w:val="BodyTextIndent"/>
        <w:ind w:left="720" w:firstLine="0"/>
      </w:pPr>
    </w:p>
    <w:p w14:paraId="00524893" w14:textId="77777777" w:rsidR="003541FD" w:rsidRPr="00DF5FA1" w:rsidRDefault="003541FD" w:rsidP="003541FD">
      <w:pPr>
        <w:pStyle w:val="BodyTextIndent"/>
        <w:numPr>
          <w:ilvl w:val="0"/>
          <w:numId w:val="40"/>
        </w:numPr>
      </w:pPr>
      <w:r w:rsidRPr="00DF5FA1">
        <w:t>„0,</w:t>
      </w:r>
      <w:r>
        <w:t>3</w:t>
      </w:r>
      <w:r w:rsidRPr="00DF5FA1">
        <w:t>0” е относителното тегло на показателя.</w:t>
      </w:r>
    </w:p>
    <w:p w14:paraId="3E4F79C9" w14:textId="77777777" w:rsidR="003541FD" w:rsidRPr="003541FD" w:rsidRDefault="003541FD" w:rsidP="003541FD">
      <w:pPr>
        <w:pStyle w:val="BodyTextIndent"/>
      </w:pPr>
    </w:p>
    <w:p w14:paraId="5365EF59" w14:textId="34477911" w:rsidR="00072E2F" w:rsidRDefault="00072E2F">
      <w:pPr>
        <w:pStyle w:val="BodyTextIndent"/>
      </w:pPr>
      <w:r w:rsidRPr="003541FD">
        <w:rPr>
          <w:u w:val="single"/>
        </w:rPr>
        <w:t xml:space="preserve">Показател </w:t>
      </w:r>
      <w:r w:rsidR="003541FD">
        <w:rPr>
          <w:u w:val="single"/>
        </w:rPr>
        <w:t>3</w:t>
      </w:r>
      <w:r w:rsidRPr="003541FD">
        <w:t xml:space="preserve"> – “Условия на гаранцион</w:t>
      </w:r>
      <w:r w:rsidR="003541FD" w:rsidRPr="003541FD">
        <w:t>но</w:t>
      </w:r>
      <w:r w:rsidRPr="003541FD">
        <w:t xml:space="preserve"> </w:t>
      </w:r>
      <w:r w:rsidR="003541FD" w:rsidRPr="003541FD">
        <w:t>обслужване</w:t>
      </w:r>
      <w:r w:rsidRPr="003541FD">
        <w:t>”, с максимален брой точки – 10 и относително тегло - 0,</w:t>
      </w:r>
      <w:r w:rsidR="003541FD">
        <w:t>1</w:t>
      </w:r>
      <w:r w:rsidR="006764AA" w:rsidRPr="003541FD">
        <w:t>0</w:t>
      </w:r>
      <w:r w:rsidRPr="003541FD">
        <w:t>.</w:t>
      </w:r>
    </w:p>
    <w:p w14:paraId="3FD96171" w14:textId="53F2A43C" w:rsidR="003541FD" w:rsidRDefault="003541FD" w:rsidP="003541FD">
      <w:pPr>
        <w:pStyle w:val="BodyTextIndent"/>
        <w:rPr>
          <w:spacing w:val="-2"/>
        </w:rPr>
      </w:pPr>
      <w:r w:rsidRPr="00DF5FA1">
        <w:t>Максималният брой точки получава офертата с предложен най-</w:t>
      </w:r>
      <w:r>
        <w:t>дълъг срок за</w:t>
      </w:r>
      <w:r w:rsidRPr="00DF5FA1">
        <w:t xml:space="preserve"> </w:t>
      </w:r>
      <w:r>
        <w:t>гаранционно обслужване</w:t>
      </w:r>
      <w:r w:rsidRPr="00DF5FA1">
        <w:t xml:space="preserve"> – 10 точки. </w:t>
      </w:r>
      <w:r w:rsidRPr="00DF5FA1">
        <w:rPr>
          <w:spacing w:val="1"/>
        </w:rPr>
        <w:t xml:space="preserve">Точките на останалите участници се определят в съотношение към най-ниската </w:t>
      </w:r>
      <w:r w:rsidRPr="00DF5FA1">
        <w:rPr>
          <w:spacing w:val="-2"/>
        </w:rPr>
        <w:t>предложена цена по следната формула:</w:t>
      </w:r>
    </w:p>
    <w:p w14:paraId="04FD17A9" w14:textId="77777777" w:rsidR="00346A5B" w:rsidRPr="00DF5FA1" w:rsidRDefault="00346A5B" w:rsidP="003541FD">
      <w:pPr>
        <w:pStyle w:val="BodyTextIndent"/>
        <w:rPr>
          <w:spacing w:val="-2"/>
        </w:rPr>
      </w:pPr>
    </w:p>
    <w:p w14:paraId="117BF2C9" w14:textId="77777777" w:rsidR="003541FD" w:rsidRPr="00DF5FA1" w:rsidRDefault="003541FD" w:rsidP="003541FD">
      <w:pPr>
        <w:jc w:val="both"/>
        <w:rPr>
          <w:spacing w:val="-2"/>
          <w:sz w:val="16"/>
          <w:lang w:val="bg-BG"/>
        </w:rPr>
      </w:pPr>
      <w:r w:rsidRPr="00DF5FA1">
        <w:rPr>
          <w:spacing w:val="-2"/>
          <w:lang w:val="bg-BG"/>
        </w:rPr>
        <w:lastRenderedPageBreak/>
        <w:t xml:space="preserve">                                             С </w:t>
      </w:r>
      <w:proofErr w:type="spellStart"/>
      <w:r w:rsidRPr="00DF5FA1">
        <w:rPr>
          <w:spacing w:val="-2"/>
          <w:sz w:val="16"/>
          <w:lang w:val="bg-BG"/>
        </w:rPr>
        <w:t>min</w:t>
      </w:r>
      <w:proofErr w:type="spellEnd"/>
    </w:p>
    <w:p w14:paraId="5B1DCE7A" w14:textId="53F26DB1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</w:t>
      </w:r>
      <w:r w:rsidRPr="00DF5FA1">
        <w:rPr>
          <w:b/>
          <w:lang w:val="bg-BG"/>
        </w:rPr>
        <w:t xml:space="preserve">Т </w:t>
      </w:r>
      <w:proofErr w:type="spellStart"/>
      <w:r>
        <w:rPr>
          <w:b/>
          <w:sz w:val="20"/>
          <w:szCs w:val="20"/>
          <w:lang w:val="bg-BG"/>
        </w:rPr>
        <w:t>г.о</w:t>
      </w:r>
      <w:proofErr w:type="spellEnd"/>
      <w:r>
        <w:rPr>
          <w:b/>
          <w:sz w:val="20"/>
          <w:szCs w:val="20"/>
          <w:lang w:val="bg-BG"/>
        </w:rPr>
        <w:t>.</w:t>
      </w:r>
      <w:r w:rsidRPr="00DF5FA1">
        <w:rPr>
          <w:lang w:val="bg-BG"/>
        </w:rPr>
        <w:t xml:space="preserve">  = 10   х    -----------------, където:</w:t>
      </w:r>
    </w:p>
    <w:p w14:paraId="218706C6" w14:textId="77777777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                                 C </w:t>
      </w:r>
      <w:r w:rsidRPr="00DF5FA1">
        <w:rPr>
          <w:sz w:val="16"/>
          <w:lang w:val="bg-BG"/>
        </w:rPr>
        <w:t xml:space="preserve">n </w:t>
      </w:r>
    </w:p>
    <w:p w14:paraId="541B9559" w14:textId="77777777" w:rsidR="003541FD" w:rsidRPr="00DF5FA1" w:rsidRDefault="003541FD" w:rsidP="003541FD">
      <w:pPr>
        <w:numPr>
          <w:ilvl w:val="0"/>
          <w:numId w:val="37"/>
        </w:numPr>
        <w:jc w:val="both"/>
        <w:rPr>
          <w:lang w:val="bg-BG"/>
        </w:rPr>
      </w:pPr>
      <w:r w:rsidRPr="00DF5FA1">
        <w:rPr>
          <w:spacing w:val="-3"/>
          <w:lang w:val="bg-BG"/>
        </w:rPr>
        <w:t>„10” е максималните точки по показателя ;</w:t>
      </w:r>
    </w:p>
    <w:p w14:paraId="413D52BF" w14:textId="77777777" w:rsidR="003541FD" w:rsidRPr="00DF5FA1" w:rsidRDefault="003541FD" w:rsidP="003541FD">
      <w:pPr>
        <w:numPr>
          <w:ilvl w:val="0"/>
          <w:numId w:val="38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min</w:t>
      </w:r>
      <w:proofErr w:type="spellEnd"/>
      <w:r w:rsidRPr="00DF5FA1">
        <w:rPr>
          <w:spacing w:val="-1"/>
          <w:lang w:val="bg-BG"/>
        </w:rPr>
        <w:t>” е най-ниската предложена цена ;</w:t>
      </w:r>
    </w:p>
    <w:p w14:paraId="689C33F0" w14:textId="77777777" w:rsidR="003541FD" w:rsidRPr="00DF5FA1" w:rsidRDefault="003541FD" w:rsidP="003541FD">
      <w:pPr>
        <w:numPr>
          <w:ilvl w:val="0"/>
          <w:numId w:val="39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n</w:t>
      </w:r>
      <w:proofErr w:type="spellEnd"/>
      <w:r w:rsidRPr="00DF5FA1">
        <w:rPr>
          <w:spacing w:val="-1"/>
          <w:lang w:val="bg-BG"/>
        </w:rPr>
        <w:t xml:space="preserve"> ”е цената на n-я участник.</w:t>
      </w:r>
    </w:p>
    <w:p w14:paraId="4B817420" w14:textId="77777777" w:rsidR="003541FD" w:rsidRPr="00C6664B" w:rsidRDefault="003541FD" w:rsidP="003541FD">
      <w:pPr>
        <w:pStyle w:val="BodyTextIndent"/>
        <w:ind w:firstLine="0"/>
        <w:rPr>
          <w:highlight w:val="yellow"/>
        </w:rPr>
      </w:pPr>
    </w:p>
    <w:p w14:paraId="487A94F6" w14:textId="77777777" w:rsidR="007D18D5" w:rsidRPr="007D18D5" w:rsidRDefault="007D18D5" w:rsidP="007D18D5">
      <w:pPr>
        <w:pStyle w:val="BodyTextIndent"/>
      </w:pPr>
      <w:r w:rsidRPr="007D18D5">
        <w:t>Максималният брой точки получава офертата/те, която/които е с предложени най-добри условия по отношение на гаранционния сервиз. Точките по показателя за всяка оферта се изчисляват, като сума от точките посочени в таблица № 2.</w:t>
      </w:r>
    </w:p>
    <w:p w14:paraId="21B181CD" w14:textId="77777777" w:rsidR="007D18D5" w:rsidRPr="007D18D5" w:rsidRDefault="007D18D5" w:rsidP="007D18D5">
      <w:pPr>
        <w:rPr>
          <w:spacing w:val="3"/>
          <w:lang w:val="bg-BG"/>
        </w:rPr>
      </w:pPr>
    </w:p>
    <w:p w14:paraId="31CD668C" w14:textId="698C6544" w:rsidR="007D18D5" w:rsidRPr="007D18D5" w:rsidRDefault="007D18D5" w:rsidP="007D18D5">
      <w:pPr>
        <w:rPr>
          <w:spacing w:val="3"/>
          <w:sz w:val="16"/>
          <w:lang w:val="bg-BG"/>
        </w:rPr>
      </w:pPr>
      <w:r w:rsidRPr="007D18D5">
        <w:rPr>
          <w:spacing w:val="3"/>
          <w:lang w:val="bg-BG"/>
        </w:rPr>
        <w:t>Таблица № 2 за показател К 3</w:t>
      </w:r>
    </w:p>
    <w:p w14:paraId="2FE3D0DE" w14:textId="77777777" w:rsidR="007D18D5" w:rsidRPr="007D18D5" w:rsidRDefault="007D18D5" w:rsidP="007D18D5">
      <w:pPr>
        <w:pStyle w:val="Footer"/>
        <w:tabs>
          <w:tab w:val="clear" w:pos="4153"/>
          <w:tab w:val="clear" w:pos="8306"/>
        </w:tabs>
        <w:rPr>
          <w:spacing w:val="3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420"/>
        <w:gridCol w:w="1554"/>
      </w:tblGrid>
      <w:tr w:rsidR="007D18D5" w:rsidRPr="002B4CA8" w14:paraId="37EE2E04" w14:textId="77777777" w:rsidTr="00FF1C47">
        <w:tc>
          <w:tcPr>
            <w:tcW w:w="3780" w:type="dxa"/>
          </w:tcPr>
          <w:p w14:paraId="51D09D7A" w14:textId="308F19E8" w:rsidR="007D18D5" w:rsidRPr="002B4CA8" w:rsidRDefault="007D18D5" w:rsidP="00FF1C47">
            <w:pPr>
              <w:jc w:val="center"/>
              <w:rPr>
                <w:b/>
                <w:lang w:val="bg-BG"/>
              </w:rPr>
            </w:pPr>
            <w:r w:rsidRPr="002B4CA8">
              <w:rPr>
                <w:b/>
                <w:lang w:val="bg-BG"/>
              </w:rPr>
              <w:t xml:space="preserve">Условия </w:t>
            </w:r>
            <w:r w:rsidR="00012E23" w:rsidRPr="002B4CA8">
              <w:rPr>
                <w:b/>
                <w:lang w:val="bg-BG"/>
              </w:rPr>
              <w:t>з</w:t>
            </w:r>
            <w:r w:rsidRPr="002B4CA8">
              <w:rPr>
                <w:b/>
                <w:lang w:val="bg-BG"/>
              </w:rPr>
              <w:t>а гаранционн</w:t>
            </w:r>
            <w:r w:rsidR="00012E23" w:rsidRPr="002B4CA8">
              <w:rPr>
                <w:b/>
                <w:lang w:val="bg-BG"/>
              </w:rPr>
              <w:t>о</w:t>
            </w:r>
            <w:r w:rsidRPr="002B4CA8">
              <w:rPr>
                <w:b/>
                <w:lang w:val="bg-BG"/>
              </w:rPr>
              <w:t xml:space="preserve"> </w:t>
            </w:r>
            <w:r w:rsidR="00012E23" w:rsidRPr="002B4CA8">
              <w:rPr>
                <w:b/>
                <w:lang w:val="bg-BG"/>
              </w:rPr>
              <w:t>обслужване</w:t>
            </w:r>
          </w:p>
        </w:tc>
        <w:tc>
          <w:tcPr>
            <w:tcW w:w="3420" w:type="dxa"/>
          </w:tcPr>
          <w:p w14:paraId="4B364070" w14:textId="77777777" w:rsidR="007D18D5" w:rsidRPr="002B4CA8" w:rsidRDefault="007D18D5" w:rsidP="00FF1C47">
            <w:pPr>
              <w:jc w:val="center"/>
              <w:rPr>
                <w:b/>
                <w:lang w:val="bg-BG"/>
              </w:rPr>
            </w:pPr>
            <w:r w:rsidRPr="002B4CA8">
              <w:rPr>
                <w:b/>
                <w:lang w:val="bg-BG"/>
              </w:rPr>
              <w:t>Параметри</w:t>
            </w:r>
          </w:p>
        </w:tc>
        <w:tc>
          <w:tcPr>
            <w:tcW w:w="1554" w:type="dxa"/>
          </w:tcPr>
          <w:p w14:paraId="7B52F0D6" w14:textId="77777777" w:rsidR="007D18D5" w:rsidRPr="002B4CA8" w:rsidRDefault="007D18D5" w:rsidP="00FF1C47">
            <w:pPr>
              <w:jc w:val="center"/>
              <w:rPr>
                <w:b/>
                <w:lang w:val="bg-BG"/>
              </w:rPr>
            </w:pPr>
            <w:r w:rsidRPr="002B4CA8">
              <w:rPr>
                <w:b/>
                <w:lang w:val="bg-BG"/>
              </w:rPr>
              <w:t>Точки</w:t>
            </w:r>
          </w:p>
        </w:tc>
      </w:tr>
      <w:tr w:rsidR="007D18D5" w:rsidRPr="002B4CA8" w14:paraId="2DCD0B65" w14:textId="77777777" w:rsidTr="00FF1C47">
        <w:tc>
          <w:tcPr>
            <w:tcW w:w="3780" w:type="dxa"/>
          </w:tcPr>
          <w:p w14:paraId="47681510" w14:textId="77777777" w:rsidR="007D18D5" w:rsidRPr="002B4CA8" w:rsidRDefault="007D18D5" w:rsidP="00FF1C47">
            <w:pPr>
              <w:jc w:val="center"/>
              <w:rPr>
                <w:b/>
                <w:sz w:val="16"/>
                <w:szCs w:val="16"/>
                <w:lang w:val="bg-BG"/>
              </w:rPr>
            </w:pPr>
            <w:r w:rsidRPr="002B4CA8">
              <w:rPr>
                <w:b/>
                <w:sz w:val="16"/>
                <w:szCs w:val="16"/>
                <w:lang w:val="bg-BG"/>
              </w:rPr>
              <w:t>1</w:t>
            </w:r>
          </w:p>
        </w:tc>
        <w:tc>
          <w:tcPr>
            <w:tcW w:w="3420" w:type="dxa"/>
          </w:tcPr>
          <w:p w14:paraId="7EFCD6D5" w14:textId="77777777" w:rsidR="007D18D5" w:rsidRPr="002B4CA8" w:rsidRDefault="007D18D5" w:rsidP="00FF1C47">
            <w:pPr>
              <w:jc w:val="center"/>
              <w:rPr>
                <w:b/>
                <w:sz w:val="16"/>
                <w:szCs w:val="16"/>
                <w:lang w:val="bg-BG"/>
              </w:rPr>
            </w:pPr>
            <w:r w:rsidRPr="002B4CA8">
              <w:rPr>
                <w:b/>
                <w:sz w:val="16"/>
                <w:szCs w:val="16"/>
                <w:lang w:val="bg-BG"/>
              </w:rPr>
              <w:t>2</w:t>
            </w:r>
          </w:p>
        </w:tc>
        <w:tc>
          <w:tcPr>
            <w:tcW w:w="1554" w:type="dxa"/>
          </w:tcPr>
          <w:p w14:paraId="44CAA948" w14:textId="77777777" w:rsidR="007D18D5" w:rsidRPr="002B4CA8" w:rsidRDefault="007D18D5" w:rsidP="00FF1C47">
            <w:pPr>
              <w:jc w:val="center"/>
              <w:rPr>
                <w:b/>
                <w:sz w:val="16"/>
                <w:szCs w:val="16"/>
                <w:lang w:val="bg-BG"/>
              </w:rPr>
            </w:pPr>
            <w:r w:rsidRPr="002B4CA8">
              <w:rPr>
                <w:b/>
                <w:sz w:val="16"/>
                <w:szCs w:val="16"/>
                <w:lang w:val="bg-BG"/>
              </w:rPr>
              <w:t>3</w:t>
            </w:r>
          </w:p>
        </w:tc>
      </w:tr>
      <w:tr w:rsidR="007D18D5" w:rsidRPr="002B4CA8" w14:paraId="19FE38DE" w14:textId="77777777" w:rsidTr="00FF1C47">
        <w:trPr>
          <w:cantSplit/>
        </w:trPr>
        <w:tc>
          <w:tcPr>
            <w:tcW w:w="3780" w:type="dxa"/>
            <w:vMerge w:val="restart"/>
          </w:tcPr>
          <w:p w14:paraId="2E3AEC2C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  <w:p w14:paraId="25831C98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  <w:r w:rsidRPr="002B4CA8">
              <w:rPr>
                <w:spacing w:val="3"/>
                <w:lang w:val="bg-BG"/>
              </w:rPr>
              <w:t>1. Време за реакция</w:t>
            </w:r>
          </w:p>
          <w:p w14:paraId="31ECA712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5ED22BB0" w14:textId="6ABE33B8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От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1</w:t>
            </w: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 до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3 часа</w:t>
            </w:r>
          </w:p>
          <w:p w14:paraId="3FE2EA16" w14:textId="77777777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(часа или дни)</w:t>
            </w:r>
          </w:p>
        </w:tc>
        <w:tc>
          <w:tcPr>
            <w:tcW w:w="1554" w:type="dxa"/>
          </w:tcPr>
          <w:p w14:paraId="7F3B1E16" w14:textId="46F42C06" w:rsidR="007D18D5" w:rsidRPr="002B4CA8" w:rsidRDefault="00346A5B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5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 точки           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(цифров израз)</w:t>
            </w:r>
          </w:p>
        </w:tc>
      </w:tr>
      <w:tr w:rsidR="007D18D5" w:rsidRPr="002B4CA8" w14:paraId="161667F8" w14:textId="77777777" w:rsidTr="00FF1C47">
        <w:trPr>
          <w:cantSplit/>
        </w:trPr>
        <w:tc>
          <w:tcPr>
            <w:tcW w:w="3780" w:type="dxa"/>
            <w:vMerge/>
          </w:tcPr>
          <w:p w14:paraId="48D84E53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2D41B067" w14:textId="433419B4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Над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3 часа</w:t>
            </w:r>
          </w:p>
          <w:p w14:paraId="4C19289F" w14:textId="77777777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(часа или дни)</w:t>
            </w:r>
          </w:p>
        </w:tc>
        <w:tc>
          <w:tcPr>
            <w:tcW w:w="1554" w:type="dxa"/>
          </w:tcPr>
          <w:p w14:paraId="7C38475B" w14:textId="480527B4" w:rsidR="007D18D5" w:rsidRPr="002B4CA8" w:rsidRDefault="00346A5B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0 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точки           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(цифров израз)</w:t>
            </w:r>
          </w:p>
        </w:tc>
      </w:tr>
      <w:tr w:rsidR="007D18D5" w:rsidRPr="002B4CA8" w14:paraId="597F9741" w14:textId="77777777" w:rsidTr="00FF1C47">
        <w:trPr>
          <w:cantSplit/>
        </w:trPr>
        <w:tc>
          <w:tcPr>
            <w:tcW w:w="3780" w:type="dxa"/>
            <w:vMerge w:val="restart"/>
          </w:tcPr>
          <w:p w14:paraId="749F5CF2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  <w:p w14:paraId="20BDB789" w14:textId="77777777" w:rsidR="007D18D5" w:rsidRPr="002B4CA8" w:rsidRDefault="007D18D5" w:rsidP="00FF1C47">
            <w:pPr>
              <w:rPr>
                <w:spacing w:val="3"/>
                <w:lang w:val="bg-BG"/>
              </w:rPr>
            </w:pPr>
            <w:r w:rsidRPr="002B4CA8">
              <w:rPr>
                <w:spacing w:val="3"/>
                <w:lang w:val="bg-BG"/>
              </w:rPr>
              <w:t xml:space="preserve">2. </w:t>
            </w:r>
            <w:r w:rsidRPr="002B4CA8">
              <w:rPr>
                <w:spacing w:val="-1"/>
                <w:lang w:val="bg-BG"/>
              </w:rPr>
              <w:t>Време за отстраняване на повредата</w:t>
            </w:r>
            <w:r w:rsidRPr="002B4CA8">
              <w:rPr>
                <w:spacing w:val="3"/>
                <w:lang w:val="bg-BG"/>
              </w:rPr>
              <w:t xml:space="preserve"> </w:t>
            </w:r>
          </w:p>
          <w:p w14:paraId="2936D3EB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376CAD59" w14:textId="0B0B88D9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От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5</w:t>
            </w: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 до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8 часа</w:t>
            </w:r>
          </w:p>
          <w:p w14:paraId="5F42F40A" w14:textId="77777777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(часа или дни)</w:t>
            </w:r>
          </w:p>
        </w:tc>
        <w:tc>
          <w:tcPr>
            <w:tcW w:w="1554" w:type="dxa"/>
          </w:tcPr>
          <w:p w14:paraId="26991321" w14:textId="5666F2A9" w:rsidR="007D18D5" w:rsidRPr="002B4CA8" w:rsidRDefault="00346A5B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5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 точки           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(цифров израз)</w:t>
            </w:r>
          </w:p>
        </w:tc>
      </w:tr>
      <w:tr w:rsidR="007D18D5" w:rsidRPr="002B4CA8" w14:paraId="4D0005C6" w14:textId="77777777" w:rsidTr="00FF1C47">
        <w:trPr>
          <w:cantSplit/>
        </w:trPr>
        <w:tc>
          <w:tcPr>
            <w:tcW w:w="3780" w:type="dxa"/>
            <w:vMerge/>
          </w:tcPr>
          <w:p w14:paraId="0EDA7048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6D12418F" w14:textId="29616499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Над </w:t>
            </w:r>
            <w:r w:rsidR="00346A5B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8 часа</w:t>
            </w:r>
          </w:p>
          <w:p w14:paraId="706A0F1F" w14:textId="77777777" w:rsidR="007D18D5" w:rsidRPr="002B4CA8" w:rsidRDefault="007D18D5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(часа или дни)</w:t>
            </w:r>
          </w:p>
        </w:tc>
        <w:tc>
          <w:tcPr>
            <w:tcW w:w="1554" w:type="dxa"/>
          </w:tcPr>
          <w:p w14:paraId="2FD301FD" w14:textId="41B92C0B" w:rsidR="007D18D5" w:rsidRPr="002B4CA8" w:rsidRDefault="00346A5B" w:rsidP="00FF1C47">
            <w:pPr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</w:pPr>
            <w:r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>0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20"/>
                <w:lang w:val="bg-BG"/>
              </w:rPr>
              <w:t xml:space="preserve"> точки           </w:t>
            </w:r>
            <w:r w:rsidR="007D18D5" w:rsidRPr="002B4CA8">
              <w:rPr>
                <w:rStyle w:val="titleemph1"/>
                <w:rFonts w:ascii="Times New Roman" w:hAnsi="Times New Roman"/>
                <w:b w:val="0"/>
                <w:color w:val="000000"/>
                <w:sz w:val="16"/>
                <w:szCs w:val="16"/>
                <w:lang w:val="bg-BG"/>
              </w:rPr>
              <w:t>(цифров израз)</w:t>
            </w:r>
          </w:p>
        </w:tc>
      </w:tr>
      <w:tr w:rsidR="007D18D5" w:rsidRPr="002B4CA8" w14:paraId="7139306F" w14:textId="77777777" w:rsidTr="00FF1C47">
        <w:tc>
          <w:tcPr>
            <w:tcW w:w="3780" w:type="dxa"/>
          </w:tcPr>
          <w:p w14:paraId="14EA65FB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  <w:p w14:paraId="7F571AFB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4BB3165B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1554" w:type="dxa"/>
          </w:tcPr>
          <w:p w14:paraId="306D6E9C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</w:tr>
      <w:tr w:rsidR="007D18D5" w:rsidRPr="002B4CA8" w14:paraId="25DE1F95" w14:textId="77777777" w:rsidTr="00FF1C47">
        <w:tc>
          <w:tcPr>
            <w:tcW w:w="3780" w:type="dxa"/>
          </w:tcPr>
          <w:p w14:paraId="3A040364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  <w:r w:rsidRPr="002B4CA8">
              <w:rPr>
                <w:lang w:val="bg-BG"/>
              </w:rPr>
              <w:t>n - условие</w:t>
            </w:r>
          </w:p>
          <w:p w14:paraId="4702F0EA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3420" w:type="dxa"/>
          </w:tcPr>
          <w:p w14:paraId="56E115D3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  <w:tc>
          <w:tcPr>
            <w:tcW w:w="1554" w:type="dxa"/>
          </w:tcPr>
          <w:p w14:paraId="140F312C" w14:textId="77777777" w:rsidR="007D18D5" w:rsidRPr="002B4CA8" w:rsidRDefault="007D18D5" w:rsidP="00FF1C47">
            <w:pPr>
              <w:rPr>
                <w:spacing w:val="3"/>
                <w:sz w:val="16"/>
                <w:lang w:val="bg-BG"/>
              </w:rPr>
            </w:pPr>
          </w:p>
        </w:tc>
      </w:tr>
      <w:tr w:rsidR="007D18D5" w:rsidRPr="007D18D5" w14:paraId="35EDAD17" w14:textId="77777777" w:rsidTr="00FF1C47">
        <w:trPr>
          <w:cantSplit/>
        </w:trPr>
        <w:tc>
          <w:tcPr>
            <w:tcW w:w="7200" w:type="dxa"/>
            <w:gridSpan w:val="2"/>
          </w:tcPr>
          <w:p w14:paraId="556E4C41" w14:textId="77777777" w:rsidR="007D18D5" w:rsidRPr="002B4CA8" w:rsidRDefault="007D18D5" w:rsidP="00FF1C47">
            <w:pPr>
              <w:rPr>
                <w:lang w:val="bg-BG"/>
              </w:rPr>
            </w:pPr>
            <w:r w:rsidRPr="002B4CA8">
              <w:rPr>
                <w:lang w:val="bg-BG"/>
              </w:rPr>
              <w:t xml:space="preserve">Максимално възможни точки по показател  </w:t>
            </w:r>
          </w:p>
          <w:p w14:paraId="03702B24" w14:textId="0DD2267C" w:rsidR="007D18D5" w:rsidRPr="002B4CA8" w:rsidRDefault="007D18D5" w:rsidP="00FF1C47">
            <w:pPr>
              <w:rPr>
                <w:b/>
                <w:lang w:val="bg-BG"/>
              </w:rPr>
            </w:pPr>
            <w:r w:rsidRPr="002B4CA8">
              <w:rPr>
                <w:lang w:val="bg-BG"/>
              </w:rPr>
              <w:t xml:space="preserve">„Условия </w:t>
            </w:r>
            <w:r w:rsidR="00012E23" w:rsidRPr="002B4CA8">
              <w:rPr>
                <w:lang w:val="bg-BG"/>
              </w:rPr>
              <w:t>з</w:t>
            </w:r>
            <w:r w:rsidRPr="002B4CA8">
              <w:rPr>
                <w:lang w:val="bg-BG"/>
              </w:rPr>
              <w:t>а гаранционн</w:t>
            </w:r>
            <w:r w:rsidR="00012E23" w:rsidRPr="002B4CA8">
              <w:rPr>
                <w:lang w:val="bg-BG"/>
              </w:rPr>
              <w:t>о</w:t>
            </w:r>
            <w:r w:rsidRPr="002B4CA8">
              <w:rPr>
                <w:lang w:val="bg-BG"/>
              </w:rPr>
              <w:t xml:space="preserve"> </w:t>
            </w:r>
            <w:r w:rsidR="00012E23" w:rsidRPr="002B4CA8">
              <w:rPr>
                <w:lang w:val="bg-BG"/>
              </w:rPr>
              <w:t>обслужване</w:t>
            </w:r>
            <w:r w:rsidRPr="002B4CA8">
              <w:rPr>
                <w:lang w:val="bg-BG"/>
              </w:rPr>
              <w:t>”</w:t>
            </w:r>
            <w:r w:rsidRPr="002B4CA8">
              <w:rPr>
                <w:b/>
                <w:lang w:val="bg-BG"/>
              </w:rPr>
              <w:t xml:space="preserve"> – Т </w:t>
            </w:r>
            <w:proofErr w:type="spellStart"/>
            <w:r w:rsidRPr="002B4CA8">
              <w:rPr>
                <w:b/>
                <w:sz w:val="20"/>
                <w:szCs w:val="20"/>
                <w:lang w:val="bg-BG"/>
              </w:rPr>
              <w:t>г.</w:t>
            </w:r>
            <w:r w:rsidR="00012E23" w:rsidRPr="002B4CA8">
              <w:rPr>
                <w:b/>
                <w:sz w:val="20"/>
                <w:szCs w:val="20"/>
                <w:lang w:val="bg-BG"/>
              </w:rPr>
              <w:t>о</w:t>
            </w:r>
            <w:proofErr w:type="spellEnd"/>
            <w:r w:rsidRPr="002B4CA8">
              <w:rPr>
                <w:b/>
                <w:sz w:val="20"/>
                <w:szCs w:val="20"/>
                <w:lang w:val="bg-BG"/>
              </w:rPr>
              <w:t>.</w:t>
            </w:r>
            <w:r w:rsidRPr="002B4CA8">
              <w:rPr>
                <w:b/>
                <w:lang w:val="bg-BG"/>
              </w:rPr>
              <w:t xml:space="preserve"> </w:t>
            </w:r>
          </w:p>
        </w:tc>
        <w:tc>
          <w:tcPr>
            <w:tcW w:w="1554" w:type="dxa"/>
          </w:tcPr>
          <w:p w14:paraId="0133A92C" w14:textId="77777777" w:rsidR="007D18D5" w:rsidRPr="007D18D5" w:rsidRDefault="007D18D5" w:rsidP="00FF1C47">
            <w:pPr>
              <w:rPr>
                <w:spacing w:val="3"/>
                <w:sz w:val="16"/>
                <w:lang w:val="bg-BG"/>
              </w:rPr>
            </w:pPr>
            <w:r w:rsidRPr="002B4CA8">
              <w:rPr>
                <w:b/>
                <w:lang w:val="bg-BG"/>
              </w:rPr>
              <w:t>10 точки</w:t>
            </w:r>
          </w:p>
        </w:tc>
      </w:tr>
    </w:tbl>
    <w:p w14:paraId="7A16165B" w14:textId="77777777" w:rsidR="007D18D5" w:rsidRPr="007D18D5" w:rsidRDefault="007D18D5" w:rsidP="007D18D5">
      <w:pPr>
        <w:jc w:val="both"/>
        <w:rPr>
          <w:i/>
          <w:sz w:val="20"/>
          <w:szCs w:val="20"/>
          <w:lang w:val="bg-BG"/>
        </w:rPr>
      </w:pPr>
    </w:p>
    <w:p w14:paraId="3C64A5E8" w14:textId="77777777" w:rsidR="007D18D5" w:rsidRPr="007D18D5" w:rsidRDefault="007D18D5" w:rsidP="007D18D5">
      <w:pPr>
        <w:jc w:val="both"/>
        <w:rPr>
          <w:sz w:val="20"/>
          <w:szCs w:val="20"/>
          <w:lang w:val="bg-BG"/>
        </w:rPr>
      </w:pPr>
      <w:r w:rsidRPr="007D18D5">
        <w:rPr>
          <w:i/>
          <w:sz w:val="20"/>
          <w:szCs w:val="20"/>
          <w:lang w:val="bg-BG"/>
        </w:rPr>
        <w:t>В колона № 1 възложителят посочва условията, които са водещи при оценката и съответно определя броя на точките за всяко условие. Сумата от точките за най-оптималните параметри, посочени в колона 2, трябва да е равна на 10 точки - колона 3.</w:t>
      </w:r>
    </w:p>
    <w:p w14:paraId="47133F92" w14:textId="77777777" w:rsidR="007D18D5" w:rsidRDefault="007D18D5" w:rsidP="007D18D5">
      <w:pPr>
        <w:pStyle w:val="BodyTextIndent"/>
        <w:ind w:firstLine="0"/>
      </w:pPr>
    </w:p>
    <w:p w14:paraId="6A5BC4D6" w14:textId="77777777" w:rsidR="007D18D5" w:rsidRPr="00DF5FA1" w:rsidRDefault="007D18D5" w:rsidP="007D18D5">
      <w:pPr>
        <w:pStyle w:val="BodyTextIndent"/>
        <w:rPr>
          <w:spacing w:val="-1"/>
        </w:rPr>
      </w:pPr>
      <w:r w:rsidRPr="00DF5FA1">
        <w:t xml:space="preserve">Точките по първия показател на </w:t>
      </w:r>
      <w:r w:rsidRPr="00DF5FA1">
        <w:rPr>
          <w:spacing w:val="-1"/>
        </w:rPr>
        <w:t>n-я участник се получават по следната формула:</w:t>
      </w:r>
    </w:p>
    <w:p w14:paraId="5D9B475E" w14:textId="77777777" w:rsidR="007D18D5" w:rsidRPr="00DF5FA1" w:rsidRDefault="007D18D5" w:rsidP="007D18D5">
      <w:pPr>
        <w:pStyle w:val="BodyTextIndent"/>
        <w:ind w:firstLine="0"/>
      </w:pPr>
    </w:p>
    <w:p w14:paraId="290DC421" w14:textId="77777777" w:rsidR="007D18D5" w:rsidRPr="00DF5FA1" w:rsidRDefault="007D18D5" w:rsidP="007D18D5">
      <w:pPr>
        <w:pStyle w:val="BodyTextIndent"/>
      </w:pPr>
      <w:r w:rsidRPr="00DF5FA1">
        <w:rPr>
          <w:b/>
        </w:rPr>
        <w:t xml:space="preserve">П </w:t>
      </w:r>
      <w:r>
        <w:rPr>
          <w:b/>
        </w:rPr>
        <w:t>3</w:t>
      </w:r>
      <w:r w:rsidRPr="00DF5FA1">
        <w:t xml:space="preserve"> </w:t>
      </w:r>
      <w:r w:rsidRPr="00DF5FA1">
        <w:rPr>
          <w:b/>
        </w:rPr>
        <w:t xml:space="preserve">=  Т </w:t>
      </w:r>
      <w:proofErr w:type="spellStart"/>
      <w:r>
        <w:rPr>
          <w:b/>
        </w:rPr>
        <w:t>г.о</w:t>
      </w:r>
      <w:proofErr w:type="spellEnd"/>
      <w:r>
        <w:rPr>
          <w:b/>
        </w:rPr>
        <w:t>.</w:t>
      </w:r>
      <w:r w:rsidRPr="00DF5FA1">
        <w:rPr>
          <w:b/>
        </w:rPr>
        <w:t xml:space="preserve">   х   0,</w:t>
      </w:r>
      <w:r>
        <w:rPr>
          <w:b/>
        </w:rPr>
        <w:t>1</w:t>
      </w:r>
      <w:r w:rsidRPr="00DF5FA1">
        <w:rPr>
          <w:b/>
        </w:rPr>
        <w:t>0</w:t>
      </w:r>
      <w:r w:rsidRPr="00DF5FA1">
        <w:t>, където:</w:t>
      </w:r>
    </w:p>
    <w:p w14:paraId="1029FDCF" w14:textId="77777777" w:rsidR="007D18D5" w:rsidRPr="00DF5FA1" w:rsidRDefault="007D18D5" w:rsidP="007D18D5">
      <w:pPr>
        <w:pStyle w:val="BodyTextIndent"/>
        <w:ind w:left="720" w:firstLine="0"/>
      </w:pPr>
    </w:p>
    <w:p w14:paraId="35FA9D2E" w14:textId="77777777" w:rsidR="007D18D5" w:rsidRDefault="007D18D5" w:rsidP="007D18D5">
      <w:pPr>
        <w:pStyle w:val="BodyTextIndent"/>
        <w:numPr>
          <w:ilvl w:val="0"/>
          <w:numId w:val="40"/>
        </w:numPr>
      </w:pPr>
      <w:r w:rsidRPr="00DF5FA1">
        <w:t>„0,</w:t>
      </w:r>
      <w:r>
        <w:t>1</w:t>
      </w:r>
      <w:r w:rsidRPr="00DF5FA1">
        <w:t>0” е относителното тегло на показателя.</w:t>
      </w:r>
    </w:p>
    <w:p w14:paraId="275E5E7E" w14:textId="77777777" w:rsidR="007D18D5" w:rsidRPr="00DF5FA1" w:rsidRDefault="007D18D5" w:rsidP="007D18D5">
      <w:pPr>
        <w:pStyle w:val="BodyTextIndent"/>
        <w:ind w:firstLine="0"/>
      </w:pPr>
    </w:p>
    <w:p w14:paraId="573C5017" w14:textId="77777777" w:rsidR="003541FD" w:rsidRDefault="003541FD">
      <w:pPr>
        <w:pStyle w:val="BodyTextIndent"/>
      </w:pPr>
    </w:p>
    <w:p w14:paraId="1080A3F8" w14:textId="7688CDD7" w:rsidR="003541FD" w:rsidRDefault="003541FD" w:rsidP="003541FD">
      <w:pPr>
        <w:pStyle w:val="BodyTextIndent"/>
      </w:pPr>
      <w:r w:rsidRPr="003541FD">
        <w:rPr>
          <w:u w:val="single"/>
        </w:rPr>
        <w:t xml:space="preserve">Показател </w:t>
      </w:r>
      <w:r>
        <w:rPr>
          <w:u w:val="single"/>
        </w:rPr>
        <w:t>4</w:t>
      </w:r>
      <w:r w:rsidRPr="003541FD">
        <w:t xml:space="preserve"> – “</w:t>
      </w:r>
      <w:r>
        <w:t>Срок на изпълнение</w:t>
      </w:r>
      <w:r w:rsidRPr="003541FD">
        <w:t>”, с максимален брой точки – 10 и относително тегло - 0,30.</w:t>
      </w:r>
    </w:p>
    <w:p w14:paraId="1D5F418E" w14:textId="345F9B09" w:rsidR="003541FD" w:rsidRPr="00DF5FA1" w:rsidRDefault="003541FD" w:rsidP="003541FD">
      <w:pPr>
        <w:pStyle w:val="BodyTextIndent"/>
        <w:rPr>
          <w:spacing w:val="-2"/>
        </w:rPr>
      </w:pPr>
      <w:r w:rsidRPr="00DF5FA1">
        <w:t>Максималният брой точки получава офертата с предложена най-</w:t>
      </w:r>
      <w:r>
        <w:t>къс</w:t>
      </w:r>
      <w:r w:rsidRPr="00DF5FA1">
        <w:t xml:space="preserve"> </w:t>
      </w:r>
      <w:r>
        <w:t>срок за изпълнение</w:t>
      </w:r>
      <w:r w:rsidRPr="00DF5FA1">
        <w:t xml:space="preserve"> – 10 точки. </w:t>
      </w:r>
      <w:r w:rsidRPr="00DF5FA1">
        <w:rPr>
          <w:spacing w:val="1"/>
        </w:rPr>
        <w:t xml:space="preserve">Точките на останалите участници се определят в съотношение към най-ниската </w:t>
      </w:r>
      <w:r w:rsidRPr="00DF5FA1">
        <w:rPr>
          <w:spacing w:val="-2"/>
        </w:rPr>
        <w:t>предложена цена по следната формула:</w:t>
      </w:r>
    </w:p>
    <w:p w14:paraId="6A62A41F" w14:textId="77777777" w:rsidR="003541FD" w:rsidRPr="00DF5FA1" w:rsidRDefault="003541FD" w:rsidP="003541FD">
      <w:pPr>
        <w:jc w:val="both"/>
        <w:rPr>
          <w:spacing w:val="-2"/>
          <w:sz w:val="16"/>
          <w:lang w:val="bg-BG"/>
        </w:rPr>
      </w:pPr>
      <w:r w:rsidRPr="00DF5FA1">
        <w:rPr>
          <w:spacing w:val="-2"/>
          <w:lang w:val="bg-BG"/>
        </w:rPr>
        <w:lastRenderedPageBreak/>
        <w:t xml:space="preserve">                                             С </w:t>
      </w:r>
      <w:proofErr w:type="spellStart"/>
      <w:r w:rsidRPr="00DF5FA1">
        <w:rPr>
          <w:spacing w:val="-2"/>
          <w:sz w:val="16"/>
          <w:lang w:val="bg-BG"/>
        </w:rPr>
        <w:t>min</w:t>
      </w:r>
      <w:proofErr w:type="spellEnd"/>
    </w:p>
    <w:p w14:paraId="653F3AA9" w14:textId="096D74DD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</w:t>
      </w:r>
      <w:r w:rsidRPr="00DF5FA1">
        <w:rPr>
          <w:b/>
          <w:lang w:val="bg-BG"/>
        </w:rPr>
        <w:t xml:space="preserve">Т </w:t>
      </w:r>
      <w:proofErr w:type="spellStart"/>
      <w:r>
        <w:rPr>
          <w:b/>
          <w:sz w:val="20"/>
          <w:szCs w:val="20"/>
          <w:lang w:val="bg-BG"/>
        </w:rPr>
        <w:t>с.и</w:t>
      </w:r>
      <w:proofErr w:type="spellEnd"/>
      <w:r>
        <w:rPr>
          <w:b/>
          <w:sz w:val="20"/>
          <w:szCs w:val="20"/>
          <w:lang w:val="bg-BG"/>
        </w:rPr>
        <w:t>.</w:t>
      </w:r>
      <w:r w:rsidRPr="00DF5FA1">
        <w:rPr>
          <w:lang w:val="bg-BG"/>
        </w:rPr>
        <w:t xml:space="preserve">  = 10   х    -----------------, където:</w:t>
      </w:r>
    </w:p>
    <w:p w14:paraId="45BA59D5" w14:textId="77777777" w:rsidR="003541FD" w:rsidRPr="00DF5FA1" w:rsidRDefault="003541FD" w:rsidP="003541FD">
      <w:pPr>
        <w:jc w:val="both"/>
        <w:rPr>
          <w:lang w:val="bg-BG"/>
        </w:rPr>
      </w:pPr>
      <w:r w:rsidRPr="00DF5FA1">
        <w:rPr>
          <w:lang w:val="bg-BG"/>
        </w:rPr>
        <w:t xml:space="preserve">                                             C </w:t>
      </w:r>
      <w:r w:rsidRPr="00DF5FA1">
        <w:rPr>
          <w:sz w:val="16"/>
          <w:lang w:val="bg-BG"/>
        </w:rPr>
        <w:t xml:space="preserve">n </w:t>
      </w:r>
    </w:p>
    <w:p w14:paraId="19152490" w14:textId="77777777" w:rsidR="003541FD" w:rsidRPr="00DF5FA1" w:rsidRDefault="003541FD" w:rsidP="003541FD">
      <w:pPr>
        <w:numPr>
          <w:ilvl w:val="0"/>
          <w:numId w:val="37"/>
        </w:numPr>
        <w:jc w:val="both"/>
        <w:rPr>
          <w:lang w:val="bg-BG"/>
        </w:rPr>
      </w:pPr>
      <w:r w:rsidRPr="00DF5FA1">
        <w:rPr>
          <w:spacing w:val="-3"/>
          <w:lang w:val="bg-BG"/>
        </w:rPr>
        <w:t>„10” е максималните точки по показателя ;</w:t>
      </w:r>
    </w:p>
    <w:p w14:paraId="5B28562B" w14:textId="77777777" w:rsidR="003541FD" w:rsidRPr="00DF5FA1" w:rsidRDefault="003541FD" w:rsidP="003541FD">
      <w:pPr>
        <w:numPr>
          <w:ilvl w:val="0"/>
          <w:numId w:val="38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min</w:t>
      </w:r>
      <w:proofErr w:type="spellEnd"/>
      <w:r w:rsidRPr="00DF5FA1">
        <w:rPr>
          <w:spacing w:val="-1"/>
          <w:lang w:val="bg-BG"/>
        </w:rPr>
        <w:t>” е най-ниската предложена цена ;</w:t>
      </w:r>
    </w:p>
    <w:p w14:paraId="357E8FC1" w14:textId="77777777" w:rsidR="003541FD" w:rsidRPr="00DF5FA1" w:rsidRDefault="003541FD" w:rsidP="003541FD">
      <w:pPr>
        <w:numPr>
          <w:ilvl w:val="0"/>
          <w:numId w:val="39"/>
        </w:numPr>
        <w:jc w:val="both"/>
        <w:rPr>
          <w:lang w:val="bg-BG"/>
        </w:rPr>
      </w:pPr>
      <w:r w:rsidRPr="00DF5FA1">
        <w:rPr>
          <w:spacing w:val="-1"/>
          <w:lang w:val="bg-BG"/>
        </w:rPr>
        <w:t>„</w:t>
      </w:r>
      <w:proofErr w:type="spellStart"/>
      <w:r w:rsidRPr="00DF5FA1">
        <w:rPr>
          <w:spacing w:val="-1"/>
          <w:lang w:val="bg-BG"/>
        </w:rPr>
        <w:t>C</w:t>
      </w:r>
      <w:r w:rsidRPr="00DF5FA1">
        <w:rPr>
          <w:spacing w:val="-1"/>
          <w:vertAlign w:val="subscript"/>
          <w:lang w:val="bg-BG"/>
        </w:rPr>
        <w:t>n</w:t>
      </w:r>
      <w:proofErr w:type="spellEnd"/>
      <w:r w:rsidRPr="00DF5FA1">
        <w:rPr>
          <w:spacing w:val="-1"/>
          <w:lang w:val="bg-BG"/>
        </w:rPr>
        <w:t xml:space="preserve"> ”е цената на n-я участник.</w:t>
      </w:r>
    </w:p>
    <w:p w14:paraId="535DBAAD" w14:textId="77777777" w:rsidR="003541FD" w:rsidRPr="00C6664B" w:rsidRDefault="003541FD" w:rsidP="003541FD">
      <w:pPr>
        <w:pStyle w:val="BodyTextIndent"/>
        <w:ind w:firstLine="0"/>
        <w:rPr>
          <w:highlight w:val="yellow"/>
        </w:rPr>
      </w:pPr>
    </w:p>
    <w:p w14:paraId="4DCF5756" w14:textId="77777777" w:rsidR="003541FD" w:rsidRPr="00DF5FA1" w:rsidRDefault="003541FD" w:rsidP="003541FD">
      <w:pPr>
        <w:pStyle w:val="BodyTextIndent"/>
        <w:rPr>
          <w:spacing w:val="-1"/>
        </w:rPr>
      </w:pPr>
      <w:r w:rsidRPr="00DF5FA1">
        <w:t xml:space="preserve">Точките по първия показател на </w:t>
      </w:r>
      <w:r w:rsidRPr="00DF5FA1">
        <w:rPr>
          <w:spacing w:val="-1"/>
        </w:rPr>
        <w:t>n-я участник се получават по следната формула:</w:t>
      </w:r>
    </w:p>
    <w:p w14:paraId="26566BF0" w14:textId="77777777" w:rsidR="003541FD" w:rsidRPr="00DF5FA1" w:rsidRDefault="003541FD" w:rsidP="003541FD">
      <w:pPr>
        <w:pStyle w:val="BodyTextIndent"/>
        <w:ind w:firstLine="0"/>
      </w:pPr>
    </w:p>
    <w:p w14:paraId="5C77AD07" w14:textId="20D7BB67" w:rsidR="003541FD" w:rsidRPr="00DF5FA1" w:rsidRDefault="003541FD" w:rsidP="003541FD">
      <w:pPr>
        <w:pStyle w:val="BodyTextIndent"/>
      </w:pPr>
      <w:r w:rsidRPr="00DF5FA1">
        <w:rPr>
          <w:b/>
        </w:rPr>
        <w:t xml:space="preserve">П </w:t>
      </w:r>
      <w:r>
        <w:rPr>
          <w:b/>
        </w:rPr>
        <w:t>4</w:t>
      </w:r>
      <w:r w:rsidRPr="00DF5FA1">
        <w:t xml:space="preserve"> </w:t>
      </w:r>
      <w:r w:rsidRPr="00DF5FA1">
        <w:rPr>
          <w:b/>
        </w:rPr>
        <w:t xml:space="preserve">=  Т </w:t>
      </w:r>
      <w:proofErr w:type="spellStart"/>
      <w:r>
        <w:rPr>
          <w:b/>
        </w:rPr>
        <w:t>с.и</w:t>
      </w:r>
      <w:proofErr w:type="spellEnd"/>
      <w:r>
        <w:rPr>
          <w:b/>
        </w:rPr>
        <w:t>.</w:t>
      </w:r>
      <w:r w:rsidRPr="00DF5FA1">
        <w:rPr>
          <w:b/>
        </w:rPr>
        <w:t xml:space="preserve">   х   0,</w:t>
      </w:r>
      <w:r>
        <w:rPr>
          <w:b/>
        </w:rPr>
        <w:t>3</w:t>
      </w:r>
      <w:r w:rsidRPr="00DF5FA1">
        <w:rPr>
          <w:b/>
        </w:rPr>
        <w:t>0</w:t>
      </w:r>
      <w:r w:rsidRPr="00DF5FA1">
        <w:t>, където:</w:t>
      </w:r>
    </w:p>
    <w:p w14:paraId="7635D363" w14:textId="77777777" w:rsidR="003541FD" w:rsidRPr="00DF5FA1" w:rsidRDefault="003541FD" w:rsidP="003541FD">
      <w:pPr>
        <w:pStyle w:val="BodyTextIndent"/>
        <w:ind w:left="720" w:firstLine="0"/>
      </w:pPr>
    </w:p>
    <w:p w14:paraId="09FB61BF" w14:textId="77777777" w:rsidR="003541FD" w:rsidRPr="00DF5FA1" w:rsidRDefault="003541FD" w:rsidP="003541FD">
      <w:pPr>
        <w:pStyle w:val="BodyTextIndent"/>
        <w:numPr>
          <w:ilvl w:val="0"/>
          <w:numId w:val="40"/>
        </w:numPr>
      </w:pPr>
      <w:r w:rsidRPr="00DF5FA1">
        <w:t>„0,</w:t>
      </w:r>
      <w:r>
        <w:t>3</w:t>
      </w:r>
      <w:r w:rsidRPr="00DF5FA1">
        <w:t>0” е относителното тегло на показателя.</w:t>
      </w:r>
    </w:p>
    <w:p w14:paraId="1B977B3B" w14:textId="77777777" w:rsidR="003541FD" w:rsidRPr="003541FD" w:rsidRDefault="003541FD" w:rsidP="003541FD">
      <w:pPr>
        <w:pStyle w:val="BodyTextIndent"/>
      </w:pPr>
    </w:p>
    <w:p w14:paraId="6E460D7F" w14:textId="77777777" w:rsidR="003541FD" w:rsidRPr="003541FD" w:rsidRDefault="003541FD">
      <w:pPr>
        <w:pStyle w:val="BodyTextIndent"/>
      </w:pPr>
    </w:p>
    <w:p w14:paraId="28223748" w14:textId="77777777" w:rsidR="00072E2F" w:rsidRPr="007D18D5" w:rsidRDefault="00072E2F">
      <w:pPr>
        <w:pStyle w:val="BodyText"/>
        <w:ind w:firstLine="720"/>
      </w:pPr>
      <w:r w:rsidRPr="007D18D5">
        <w:t xml:space="preserve">Комплексната оценка </w:t>
      </w:r>
      <w:r w:rsidRPr="007D18D5">
        <w:rPr>
          <w:b/>
        </w:rPr>
        <w:t>/КО</w:t>
      </w:r>
      <w:r w:rsidRPr="007D18D5">
        <w:t xml:space="preserve">/ на всеки </w:t>
      </w:r>
      <w:r w:rsidR="00281FCC" w:rsidRPr="007D18D5">
        <w:rPr>
          <w:spacing w:val="-1"/>
        </w:rPr>
        <w:t>участник</w:t>
      </w:r>
      <w:r w:rsidR="00281FCC" w:rsidRPr="007D18D5">
        <w:t xml:space="preserve"> </w:t>
      </w:r>
      <w:r w:rsidRPr="007D18D5">
        <w:t xml:space="preserve">се получава като сума от оценките на офертата по трите показателя, изчислени по формулата: </w:t>
      </w:r>
    </w:p>
    <w:p w14:paraId="43AF9973" w14:textId="77777777" w:rsidR="00072E2F" w:rsidRPr="007D18D5" w:rsidRDefault="00072E2F">
      <w:pPr>
        <w:pStyle w:val="BodyText"/>
        <w:ind w:firstLine="720"/>
      </w:pPr>
    </w:p>
    <w:p w14:paraId="3F6C6DCC" w14:textId="3778C104" w:rsidR="007D18D5" w:rsidRPr="007D18D5" w:rsidRDefault="00072E2F" w:rsidP="007D18D5">
      <w:pPr>
        <w:ind w:firstLine="720"/>
        <w:jc w:val="both"/>
        <w:rPr>
          <w:b/>
          <w:sz w:val="16"/>
          <w:lang w:val="bg-BG"/>
        </w:rPr>
      </w:pPr>
      <w:r w:rsidRPr="007D18D5">
        <w:rPr>
          <w:b/>
          <w:lang w:val="bg-BG"/>
        </w:rPr>
        <w:t xml:space="preserve">КО = П </w:t>
      </w:r>
      <w:r w:rsidRPr="007D18D5">
        <w:rPr>
          <w:b/>
          <w:sz w:val="16"/>
          <w:lang w:val="bg-BG"/>
        </w:rPr>
        <w:t>1</w:t>
      </w:r>
      <w:r w:rsidRPr="007D18D5">
        <w:rPr>
          <w:b/>
          <w:lang w:val="bg-BG"/>
        </w:rPr>
        <w:t xml:space="preserve"> + П </w:t>
      </w:r>
      <w:r w:rsidRPr="007D18D5">
        <w:rPr>
          <w:b/>
          <w:sz w:val="16"/>
          <w:lang w:val="bg-BG"/>
        </w:rPr>
        <w:t>2</w:t>
      </w:r>
      <w:r w:rsidR="007D18D5" w:rsidRPr="007D18D5">
        <w:rPr>
          <w:b/>
          <w:sz w:val="16"/>
          <w:lang w:val="bg-BG"/>
        </w:rPr>
        <w:t xml:space="preserve"> </w:t>
      </w:r>
      <w:r w:rsidR="007D18D5" w:rsidRPr="007D18D5">
        <w:rPr>
          <w:b/>
          <w:lang w:val="bg-BG"/>
        </w:rPr>
        <w:t xml:space="preserve">+ П </w:t>
      </w:r>
      <w:r w:rsidR="007D18D5" w:rsidRPr="007D18D5">
        <w:rPr>
          <w:b/>
          <w:sz w:val="16"/>
          <w:lang w:val="bg-BG"/>
        </w:rPr>
        <w:t xml:space="preserve">3 </w:t>
      </w:r>
      <w:r w:rsidR="007D18D5" w:rsidRPr="007D18D5">
        <w:rPr>
          <w:b/>
          <w:lang w:val="bg-BG"/>
        </w:rPr>
        <w:t xml:space="preserve">+ П </w:t>
      </w:r>
      <w:r w:rsidR="007D18D5" w:rsidRPr="007D18D5">
        <w:rPr>
          <w:b/>
          <w:sz w:val="16"/>
          <w:lang w:val="bg-BG"/>
        </w:rPr>
        <w:t>4</w:t>
      </w:r>
    </w:p>
    <w:p w14:paraId="5E010A2E" w14:textId="77777777" w:rsidR="00072E2F" w:rsidRPr="007D18D5" w:rsidRDefault="00072E2F">
      <w:pPr>
        <w:pStyle w:val="BodyTextIndent"/>
      </w:pPr>
    </w:p>
    <w:p w14:paraId="68F05F93" w14:textId="77777777" w:rsidR="00072E2F" w:rsidRDefault="00072E2F" w:rsidP="007C15BA">
      <w:pPr>
        <w:pStyle w:val="BodyTextIndent"/>
        <w:ind w:firstLine="709"/>
      </w:pPr>
      <w:r w:rsidRPr="007D18D5">
        <w:t>Офертата получила най-висока комплексна оценка, се класира на първо място.</w:t>
      </w:r>
    </w:p>
    <w:p w14:paraId="1144778C" w14:textId="77777777" w:rsidR="007D18D5" w:rsidRPr="007D18D5" w:rsidRDefault="007D18D5" w:rsidP="007C15BA">
      <w:pPr>
        <w:pStyle w:val="BodyTextIndent"/>
        <w:ind w:firstLine="709"/>
      </w:pPr>
      <w:r w:rsidRPr="007D18D5">
        <w:t>Забележка: Получената оценка за всеки показател се закръгля с точност до 0,01</w:t>
      </w:r>
    </w:p>
    <w:p w14:paraId="7905781A" w14:textId="77777777" w:rsidR="007D18D5" w:rsidRDefault="007D18D5" w:rsidP="007C15BA">
      <w:pPr>
        <w:pStyle w:val="BodyTextIndent"/>
        <w:ind w:firstLine="709"/>
      </w:pPr>
    </w:p>
    <w:p w14:paraId="261F9B97" w14:textId="2742AAC3" w:rsidR="007C15BA" w:rsidRPr="007C15BA" w:rsidRDefault="007C15BA" w:rsidP="007C15BA">
      <w:pPr>
        <w:pStyle w:val="BodyTextIndent"/>
        <w:ind w:firstLine="709"/>
      </w:pPr>
      <w:r w:rsidRPr="007C15BA">
        <w:t>При еднаква комплексна оценка за изпълнител се избира, участникът с по-висока оценка на показател „</w:t>
      </w:r>
      <w:r>
        <w:t>Гаранция</w:t>
      </w:r>
      <w:r w:rsidRPr="007C15BA">
        <w:t>“.</w:t>
      </w:r>
    </w:p>
    <w:p w14:paraId="33F5A0D8" w14:textId="77777777" w:rsidR="007C15BA" w:rsidRPr="006E6B07" w:rsidRDefault="007C15BA" w:rsidP="009115CD">
      <w:pPr>
        <w:pStyle w:val="BodyTextIndent"/>
        <w:ind w:firstLine="0"/>
      </w:pPr>
    </w:p>
    <w:sectPr w:rsidR="007C15BA" w:rsidRPr="006E6B07" w:rsidSect="00440A28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091C6" w14:textId="77777777" w:rsidR="005F69E7" w:rsidRDefault="005F69E7">
      <w:r>
        <w:separator/>
      </w:r>
    </w:p>
  </w:endnote>
  <w:endnote w:type="continuationSeparator" w:id="0">
    <w:p w14:paraId="4777940D" w14:textId="77777777" w:rsidR="005F69E7" w:rsidRDefault="005F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A07B" w14:textId="77777777" w:rsidR="00F660DF" w:rsidRDefault="00F660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7705DD0" w14:textId="77777777" w:rsidR="00F660DF" w:rsidRDefault="00F66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65B8" w14:textId="77777777" w:rsidR="00F660DF" w:rsidRDefault="00F660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6AAC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9048A8" w14:textId="77777777" w:rsidR="00BB3163" w:rsidRPr="00635D4D" w:rsidRDefault="00BB3163" w:rsidP="00BB3163">
    <w:pPr>
      <w:pStyle w:val="Footer"/>
      <w:jc w:val="both"/>
      <w:rPr>
        <w:sz w:val="20"/>
      </w:rPr>
    </w:pPr>
    <w:proofErr w:type="spellStart"/>
    <w:r w:rsidRPr="006F0DB3">
      <w:rPr>
        <w:sz w:val="20"/>
      </w:rPr>
      <w:t>Този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</w:t>
    </w:r>
    <w:proofErr w:type="spellEnd"/>
    <w:r w:rsidRPr="006F0DB3">
      <w:rPr>
        <w:sz w:val="20"/>
      </w:rPr>
      <w:t xml:space="preserve"> е </w:t>
    </w:r>
    <w:proofErr w:type="spellStart"/>
    <w:r w:rsidRPr="006F0DB3">
      <w:rPr>
        <w:sz w:val="20"/>
      </w:rPr>
      <w:t>създаден</w:t>
    </w:r>
    <w:proofErr w:type="spellEnd"/>
    <w:r w:rsidRPr="006F0DB3">
      <w:rPr>
        <w:sz w:val="20"/>
      </w:rPr>
      <w:t xml:space="preserve"> с </w:t>
    </w:r>
    <w:proofErr w:type="spellStart"/>
    <w:r w:rsidRPr="006F0DB3">
      <w:rPr>
        <w:sz w:val="20"/>
      </w:rPr>
      <w:t>финансовата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подкрепа</w:t>
    </w:r>
    <w:proofErr w:type="spellEnd"/>
    <w:r w:rsidRPr="006F0DB3">
      <w:rPr>
        <w:sz w:val="20"/>
      </w:rPr>
      <w:t xml:space="preserve"> </w:t>
    </w:r>
    <w:proofErr w:type="spellStart"/>
    <w:proofErr w:type="gram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 </w:t>
    </w:r>
    <w:proofErr w:type="spellStart"/>
    <w:r w:rsidRPr="006F0DB3">
      <w:rPr>
        <w:sz w:val="20"/>
      </w:rPr>
      <w:t>програма</w:t>
    </w:r>
    <w:proofErr w:type="spellEnd"/>
    <w:proofErr w:type="gramEnd"/>
    <w:r w:rsidRPr="006F0DB3">
      <w:rPr>
        <w:sz w:val="20"/>
      </w:rPr>
      <w:t xml:space="preserve"> „</w:t>
    </w:r>
    <w:proofErr w:type="spellStart"/>
    <w:r w:rsidRPr="006F0DB3">
      <w:rPr>
        <w:sz w:val="20"/>
      </w:rPr>
      <w:t>Конкурентоспособност</w:t>
    </w:r>
    <w:proofErr w:type="spell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иновации</w:t>
    </w:r>
    <w:proofErr w:type="spellEnd"/>
    <w:r w:rsidRPr="006F0DB3">
      <w:rPr>
        <w:sz w:val="20"/>
      </w:rPr>
      <w:t xml:space="preserve"> в </w:t>
    </w:r>
    <w:proofErr w:type="spellStart"/>
    <w:proofErr w:type="gramStart"/>
    <w:r w:rsidRPr="006F0DB3">
      <w:rPr>
        <w:sz w:val="20"/>
      </w:rPr>
      <w:t>предприятията</w:t>
    </w:r>
    <w:proofErr w:type="spellEnd"/>
    <w:r w:rsidRPr="006F0DB3">
      <w:rPr>
        <w:sz w:val="20"/>
      </w:rPr>
      <w:t>“ 2021</w:t>
    </w:r>
    <w:proofErr w:type="gramEnd"/>
    <w:r w:rsidRPr="006F0DB3">
      <w:rPr>
        <w:sz w:val="20"/>
      </w:rPr>
      <w:t xml:space="preserve"> – 2027 г., </w:t>
    </w:r>
    <w:proofErr w:type="spellStart"/>
    <w:r w:rsidRPr="006F0DB3">
      <w:rPr>
        <w:sz w:val="20"/>
      </w:rPr>
      <w:t>съфинансирана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съюз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чрез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фонд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за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регионално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развитие</w:t>
    </w:r>
    <w:proofErr w:type="spellEnd"/>
    <w:r w:rsidRPr="006F0DB3">
      <w:rPr>
        <w:sz w:val="20"/>
      </w:rPr>
      <w:t xml:space="preserve">. </w:t>
    </w:r>
    <w:proofErr w:type="spellStart"/>
    <w:r w:rsidRPr="006F0DB3">
      <w:rPr>
        <w:sz w:val="20"/>
      </w:rPr>
      <w:t>Цялата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отговорност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за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съдържанието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носи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</w:t>
    </w:r>
    <w:proofErr w:type="spellEnd"/>
    <w:r w:rsidRPr="006F0DB3">
      <w:rPr>
        <w:sz w:val="20"/>
      </w:rPr>
      <w:t xml:space="preserve"> „</w:t>
    </w:r>
    <w:proofErr w:type="gramStart"/>
    <w:r w:rsidRPr="006F0DB3">
      <w:rPr>
        <w:sz w:val="20"/>
      </w:rPr>
      <w:t>АЛНИ“ ООД</w:t>
    </w:r>
    <w:proofErr w:type="gram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при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никакви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обстоятелства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може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приема</w:t>
    </w:r>
    <w:proofErr w:type="spellEnd"/>
    <w:r w:rsidRPr="006F0DB3">
      <w:rPr>
        <w:sz w:val="20"/>
      </w:rPr>
      <w:t xml:space="preserve">, </w:t>
    </w:r>
    <w:proofErr w:type="spellStart"/>
    <w:r w:rsidRPr="006F0DB3">
      <w:rPr>
        <w:sz w:val="20"/>
      </w:rPr>
      <w:t>че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този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отразява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официалното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становище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съюз</w:t>
    </w:r>
    <w:proofErr w:type="spell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Управляващия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орган</w:t>
    </w:r>
    <w:proofErr w:type="spellEnd"/>
    <w:r w:rsidRPr="006F0DB3">
      <w:rPr>
        <w:sz w:val="20"/>
      </w:rPr>
      <w:t>.</w:t>
    </w:r>
  </w:p>
  <w:p w14:paraId="33D92939" w14:textId="77777777" w:rsidR="00F660DF" w:rsidRDefault="00F660DF" w:rsidP="00BB316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420E" w14:textId="77777777" w:rsidR="00BB3163" w:rsidRPr="00635D4D" w:rsidRDefault="00BB3163" w:rsidP="00BB3163">
    <w:pPr>
      <w:pStyle w:val="Footer"/>
      <w:jc w:val="both"/>
      <w:rPr>
        <w:sz w:val="20"/>
      </w:rPr>
    </w:pPr>
    <w:proofErr w:type="spellStart"/>
    <w:r w:rsidRPr="006F0DB3">
      <w:rPr>
        <w:sz w:val="20"/>
      </w:rPr>
      <w:t>Този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</w:t>
    </w:r>
    <w:proofErr w:type="spellEnd"/>
    <w:r w:rsidRPr="006F0DB3">
      <w:rPr>
        <w:sz w:val="20"/>
      </w:rPr>
      <w:t xml:space="preserve"> е </w:t>
    </w:r>
    <w:proofErr w:type="spellStart"/>
    <w:r w:rsidRPr="006F0DB3">
      <w:rPr>
        <w:sz w:val="20"/>
      </w:rPr>
      <w:t>създаден</w:t>
    </w:r>
    <w:proofErr w:type="spellEnd"/>
    <w:r w:rsidRPr="006F0DB3">
      <w:rPr>
        <w:sz w:val="20"/>
      </w:rPr>
      <w:t xml:space="preserve"> с </w:t>
    </w:r>
    <w:proofErr w:type="spellStart"/>
    <w:r w:rsidRPr="006F0DB3">
      <w:rPr>
        <w:sz w:val="20"/>
      </w:rPr>
      <w:t>финансовата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подкрепа</w:t>
    </w:r>
    <w:proofErr w:type="spellEnd"/>
    <w:r w:rsidRPr="006F0DB3">
      <w:rPr>
        <w:sz w:val="20"/>
      </w:rPr>
      <w:t xml:space="preserve"> </w:t>
    </w:r>
    <w:proofErr w:type="spellStart"/>
    <w:proofErr w:type="gram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 </w:t>
    </w:r>
    <w:proofErr w:type="spellStart"/>
    <w:r w:rsidRPr="006F0DB3">
      <w:rPr>
        <w:sz w:val="20"/>
      </w:rPr>
      <w:t>програма</w:t>
    </w:r>
    <w:proofErr w:type="spellEnd"/>
    <w:proofErr w:type="gramEnd"/>
    <w:r w:rsidRPr="006F0DB3">
      <w:rPr>
        <w:sz w:val="20"/>
      </w:rPr>
      <w:t xml:space="preserve"> „</w:t>
    </w:r>
    <w:proofErr w:type="spellStart"/>
    <w:r w:rsidRPr="006F0DB3">
      <w:rPr>
        <w:sz w:val="20"/>
      </w:rPr>
      <w:t>Конкурентоспособност</w:t>
    </w:r>
    <w:proofErr w:type="spell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иновации</w:t>
    </w:r>
    <w:proofErr w:type="spellEnd"/>
    <w:r w:rsidRPr="006F0DB3">
      <w:rPr>
        <w:sz w:val="20"/>
      </w:rPr>
      <w:t xml:space="preserve"> в </w:t>
    </w:r>
    <w:proofErr w:type="spellStart"/>
    <w:proofErr w:type="gramStart"/>
    <w:r w:rsidRPr="006F0DB3">
      <w:rPr>
        <w:sz w:val="20"/>
      </w:rPr>
      <w:t>предприятията</w:t>
    </w:r>
    <w:proofErr w:type="spellEnd"/>
    <w:r w:rsidRPr="006F0DB3">
      <w:rPr>
        <w:sz w:val="20"/>
      </w:rPr>
      <w:t>“ 2021</w:t>
    </w:r>
    <w:proofErr w:type="gramEnd"/>
    <w:r w:rsidRPr="006F0DB3">
      <w:rPr>
        <w:sz w:val="20"/>
      </w:rPr>
      <w:t xml:space="preserve"> – 2027 г., </w:t>
    </w:r>
    <w:proofErr w:type="spellStart"/>
    <w:r w:rsidRPr="006F0DB3">
      <w:rPr>
        <w:sz w:val="20"/>
      </w:rPr>
      <w:t>съфинансирана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съюз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чрез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фонд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за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регионално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развитие</w:t>
    </w:r>
    <w:proofErr w:type="spellEnd"/>
    <w:r w:rsidRPr="006F0DB3">
      <w:rPr>
        <w:sz w:val="20"/>
      </w:rPr>
      <w:t xml:space="preserve">. </w:t>
    </w:r>
    <w:proofErr w:type="spellStart"/>
    <w:r w:rsidRPr="006F0DB3">
      <w:rPr>
        <w:sz w:val="20"/>
      </w:rPr>
      <w:t>Цялата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отговорност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за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съдържанието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носи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</w:t>
    </w:r>
    <w:proofErr w:type="spellEnd"/>
    <w:r w:rsidRPr="006F0DB3">
      <w:rPr>
        <w:sz w:val="20"/>
      </w:rPr>
      <w:t xml:space="preserve"> „</w:t>
    </w:r>
    <w:proofErr w:type="gramStart"/>
    <w:r w:rsidRPr="006F0DB3">
      <w:rPr>
        <w:sz w:val="20"/>
      </w:rPr>
      <w:t>АЛНИ“ ООД</w:t>
    </w:r>
    <w:proofErr w:type="gram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при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никакви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обстоятелства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може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приема</w:t>
    </w:r>
    <w:proofErr w:type="spellEnd"/>
    <w:r w:rsidRPr="006F0DB3">
      <w:rPr>
        <w:sz w:val="20"/>
      </w:rPr>
      <w:t xml:space="preserve">, </w:t>
    </w:r>
    <w:proofErr w:type="spellStart"/>
    <w:r w:rsidRPr="006F0DB3">
      <w:rPr>
        <w:sz w:val="20"/>
      </w:rPr>
      <w:t>че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този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документ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отразява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официалното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становище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на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Европейския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съюз</w:t>
    </w:r>
    <w:proofErr w:type="spellEnd"/>
    <w:r w:rsidRPr="006F0DB3">
      <w:rPr>
        <w:sz w:val="20"/>
      </w:rPr>
      <w:t xml:space="preserve"> и </w:t>
    </w:r>
    <w:proofErr w:type="spellStart"/>
    <w:r w:rsidRPr="006F0DB3">
      <w:rPr>
        <w:sz w:val="20"/>
      </w:rPr>
      <w:t>Управляващия</w:t>
    </w:r>
    <w:proofErr w:type="spellEnd"/>
    <w:r w:rsidRPr="006F0DB3">
      <w:rPr>
        <w:sz w:val="20"/>
      </w:rPr>
      <w:t xml:space="preserve"> </w:t>
    </w:r>
    <w:proofErr w:type="spellStart"/>
    <w:r w:rsidRPr="006F0DB3">
      <w:rPr>
        <w:sz w:val="20"/>
      </w:rPr>
      <w:t>орган</w:t>
    </w:r>
    <w:proofErr w:type="spellEnd"/>
    <w:r w:rsidRPr="006F0DB3">
      <w:rPr>
        <w:sz w:val="20"/>
      </w:rPr>
      <w:t>.</w:t>
    </w:r>
  </w:p>
  <w:p w14:paraId="5D8080DF" w14:textId="77777777" w:rsidR="00BB3163" w:rsidRDefault="00BB3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C3A8" w14:textId="77777777" w:rsidR="005F69E7" w:rsidRDefault="005F69E7">
      <w:r>
        <w:separator/>
      </w:r>
    </w:p>
  </w:footnote>
  <w:footnote w:type="continuationSeparator" w:id="0">
    <w:p w14:paraId="515CD97D" w14:textId="77777777" w:rsidR="005F69E7" w:rsidRDefault="005F6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635921" w14:paraId="20D6A3FF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716AAC" w14:paraId="41A88265" w14:textId="77777777" w:rsidTr="00716AAC">
            <w:tc>
              <w:tcPr>
                <w:tcW w:w="4531" w:type="dxa"/>
                <w:vAlign w:val="center"/>
                <w:hideMark/>
              </w:tcPr>
              <w:p w14:paraId="3D23C170" w14:textId="000B04A2" w:rsidR="00716AAC" w:rsidRDefault="0079323E" w:rsidP="00716AAC">
                <w:pPr>
                  <w:widowControl w:val="0"/>
                  <w:spacing w:before="100" w:after="100"/>
                  <w:rPr>
                    <w:sz w:val="22"/>
                    <w:szCs w:val="22"/>
                    <w:lang w:val="bg-BG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4ACD6CDF" wp14:editId="27624558">
                      <wp:extent cx="2305050" cy="47625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FC0C73F" w14:textId="028A8DB1" w:rsidR="00716AAC" w:rsidRDefault="0079323E" w:rsidP="00716AAC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45D68978" wp14:editId="497AAEA3">
                      <wp:extent cx="2305050" cy="638175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89F339B" w14:textId="77777777" w:rsidR="00635921" w:rsidRDefault="00635921" w:rsidP="00635921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E8BB620" w14:textId="77777777" w:rsidR="00635921" w:rsidRDefault="00635921" w:rsidP="00635921">
          <w:pPr>
            <w:widowControl w:val="0"/>
            <w:spacing w:before="100" w:after="100"/>
            <w:jc w:val="right"/>
          </w:pPr>
        </w:p>
      </w:tc>
    </w:tr>
  </w:tbl>
  <w:p w14:paraId="655E3438" w14:textId="77777777" w:rsidR="00440A28" w:rsidRPr="00635921" w:rsidRDefault="00440A28" w:rsidP="00635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14B20"/>
    <w:multiLevelType w:val="multilevel"/>
    <w:tmpl w:val="A0B26E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3FF0EDD"/>
    <w:multiLevelType w:val="multilevel"/>
    <w:tmpl w:val="37C037CA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E749D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5B214C"/>
    <w:multiLevelType w:val="multilevel"/>
    <w:tmpl w:val="68B2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AE26BC"/>
    <w:multiLevelType w:val="multilevel"/>
    <w:tmpl w:val="60EE1EF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F318C"/>
    <w:multiLevelType w:val="multilevel"/>
    <w:tmpl w:val="F3F81820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 w15:restartNumberingAfterBreak="0">
    <w:nsid w:val="15022CDE"/>
    <w:multiLevelType w:val="multilevel"/>
    <w:tmpl w:val="83A61C14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C7A3A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9" w15:restartNumberingAfterBreak="0">
    <w:nsid w:val="19807D61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A62896"/>
    <w:multiLevelType w:val="multilevel"/>
    <w:tmpl w:val="55EE10F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F97C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DF9229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DFF77B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2470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63C7430"/>
    <w:multiLevelType w:val="multilevel"/>
    <w:tmpl w:val="5F36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772C28"/>
    <w:multiLevelType w:val="multilevel"/>
    <w:tmpl w:val="82626A9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831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C6663DD"/>
    <w:multiLevelType w:val="hybridMultilevel"/>
    <w:tmpl w:val="1218949C"/>
    <w:lvl w:ilvl="0" w:tplc="AB52F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1BACF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C5DE57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4B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CB9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CA8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A4E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0A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46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F94CD8"/>
    <w:multiLevelType w:val="multilevel"/>
    <w:tmpl w:val="0144FC5E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57E8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0680DE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1922E61"/>
    <w:multiLevelType w:val="multilevel"/>
    <w:tmpl w:val="F040816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3" w15:restartNumberingAfterBreak="0">
    <w:nsid w:val="41935577"/>
    <w:multiLevelType w:val="multilevel"/>
    <w:tmpl w:val="8240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5F077E"/>
    <w:multiLevelType w:val="hybridMultilevel"/>
    <w:tmpl w:val="4E2A1C72"/>
    <w:lvl w:ilvl="0" w:tplc="D57A41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58D6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C5CE8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F8083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B2A0C5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54C07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9126A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F7E4D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9FC8D6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BF6D96"/>
    <w:multiLevelType w:val="multilevel"/>
    <w:tmpl w:val="A90493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10B69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ADA430D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8" w15:restartNumberingAfterBreak="0">
    <w:nsid w:val="529C6F41"/>
    <w:multiLevelType w:val="multilevel"/>
    <w:tmpl w:val="CFD22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3E653FC"/>
    <w:multiLevelType w:val="multilevel"/>
    <w:tmpl w:val="5CB878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D1627"/>
    <w:multiLevelType w:val="singleLevel"/>
    <w:tmpl w:val="293EBCDA"/>
    <w:lvl w:ilvl="0">
      <w:start w:val="6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6733AAF"/>
    <w:multiLevelType w:val="hybridMultilevel"/>
    <w:tmpl w:val="37C037CA"/>
    <w:lvl w:ilvl="0" w:tplc="47BA1814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2E164D0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47E44A8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70E95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E120314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7BE472E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2802549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6DE38F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EDE87FC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805835"/>
    <w:multiLevelType w:val="multilevel"/>
    <w:tmpl w:val="4E9E5B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B946D6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4" w15:restartNumberingAfterBreak="0">
    <w:nsid w:val="641C435D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5" w15:restartNumberingAfterBreak="0">
    <w:nsid w:val="64CC31EF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6" w15:restartNumberingAfterBreak="0">
    <w:nsid w:val="696B0D79"/>
    <w:multiLevelType w:val="hybridMultilevel"/>
    <w:tmpl w:val="FA0C256C"/>
    <w:lvl w:ilvl="0" w:tplc="AED21EA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BDDAE25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4D68F6D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D15E8E7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882317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28107C9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A64FC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89864E0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CB9CA96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0B0730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2C678C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3D328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3FA7E47"/>
    <w:multiLevelType w:val="singleLevel"/>
    <w:tmpl w:val="6DACFDC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41" w15:restartNumberingAfterBreak="0">
    <w:nsid w:val="7F7A3722"/>
    <w:multiLevelType w:val="multilevel"/>
    <w:tmpl w:val="9FD2BE90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3642072">
    <w:abstractNumId w:val="18"/>
  </w:num>
  <w:num w:numId="2" w16cid:durableId="1953127249">
    <w:abstractNumId w:val="24"/>
  </w:num>
  <w:num w:numId="3" w16cid:durableId="1640648937">
    <w:abstractNumId w:val="31"/>
  </w:num>
  <w:num w:numId="4" w16cid:durableId="665090927">
    <w:abstractNumId w:val="2"/>
  </w:num>
  <w:num w:numId="5" w16cid:durableId="2098206867">
    <w:abstractNumId w:val="36"/>
  </w:num>
  <w:num w:numId="6" w16cid:durableId="2140877274">
    <w:abstractNumId w:val="29"/>
  </w:num>
  <w:num w:numId="7" w16cid:durableId="333148352">
    <w:abstractNumId w:val="32"/>
  </w:num>
  <w:num w:numId="8" w16cid:durableId="528497547">
    <w:abstractNumId w:val="16"/>
  </w:num>
  <w:num w:numId="9" w16cid:durableId="549925527">
    <w:abstractNumId w:val="41"/>
  </w:num>
  <w:num w:numId="10" w16cid:durableId="842283194">
    <w:abstractNumId w:val="10"/>
  </w:num>
  <w:num w:numId="11" w16cid:durableId="1514148374">
    <w:abstractNumId w:val="5"/>
  </w:num>
  <w:num w:numId="12" w16cid:durableId="1272544958">
    <w:abstractNumId w:val="30"/>
  </w:num>
  <w:num w:numId="13" w16cid:durableId="2073774859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 w16cid:durableId="320894965">
    <w:abstractNumId w:val="15"/>
  </w:num>
  <w:num w:numId="15" w16cid:durableId="607126067">
    <w:abstractNumId w:val="7"/>
  </w:num>
  <w:num w:numId="16" w16cid:durableId="1461418913">
    <w:abstractNumId w:val="19"/>
  </w:num>
  <w:num w:numId="17" w16cid:durableId="1086657413">
    <w:abstractNumId w:val="1"/>
  </w:num>
  <w:num w:numId="18" w16cid:durableId="468669521">
    <w:abstractNumId w:val="6"/>
  </w:num>
  <w:num w:numId="19" w16cid:durableId="1818646032">
    <w:abstractNumId w:val="22"/>
  </w:num>
  <w:num w:numId="20" w16cid:durableId="1599370803">
    <w:abstractNumId w:val="23"/>
  </w:num>
  <w:num w:numId="21" w16cid:durableId="29842844">
    <w:abstractNumId w:val="25"/>
  </w:num>
  <w:num w:numId="22" w16cid:durableId="276452854">
    <w:abstractNumId w:val="4"/>
  </w:num>
  <w:num w:numId="23" w16cid:durableId="2114281640">
    <w:abstractNumId w:val="28"/>
  </w:num>
  <w:num w:numId="24" w16cid:durableId="1474833036">
    <w:abstractNumId w:val="39"/>
  </w:num>
  <w:num w:numId="25" w16cid:durableId="57560768">
    <w:abstractNumId w:val="14"/>
  </w:num>
  <w:num w:numId="26" w16cid:durableId="1615595588">
    <w:abstractNumId w:val="37"/>
  </w:num>
  <w:num w:numId="27" w16cid:durableId="150341750">
    <w:abstractNumId w:val="11"/>
  </w:num>
  <w:num w:numId="28" w16cid:durableId="1346901867">
    <w:abstractNumId w:val="13"/>
  </w:num>
  <w:num w:numId="29" w16cid:durableId="281617105">
    <w:abstractNumId w:val="3"/>
  </w:num>
  <w:num w:numId="30" w16cid:durableId="430324268">
    <w:abstractNumId w:val="17"/>
  </w:num>
  <w:num w:numId="31" w16cid:durableId="1188103824">
    <w:abstractNumId w:val="40"/>
  </w:num>
  <w:num w:numId="32" w16cid:durableId="873423383">
    <w:abstractNumId w:val="35"/>
  </w:num>
  <w:num w:numId="33" w16cid:durableId="1409423353">
    <w:abstractNumId w:val="34"/>
  </w:num>
  <w:num w:numId="34" w16cid:durableId="1439914329">
    <w:abstractNumId w:val="8"/>
  </w:num>
  <w:num w:numId="35" w16cid:durableId="2097169613">
    <w:abstractNumId w:val="33"/>
  </w:num>
  <w:num w:numId="36" w16cid:durableId="1431123992">
    <w:abstractNumId w:val="27"/>
  </w:num>
  <w:num w:numId="37" w16cid:durableId="992102462">
    <w:abstractNumId w:val="12"/>
  </w:num>
  <w:num w:numId="38" w16cid:durableId="1028720265">
    <w:abstractNumId w:val="26"/>
  </w:num>
  <w:num w:numId="39" w16cid:durableId="290088001">
    <w:abstractNumId w:val="38"/>
  </w:num>
  <w:num w:numId="40" w16cid:durableId="1560625158">
    <w:abstractNumId w:val="20"/>
  </w:num>
  <w:num w:numId="41" w16cid:durableId="1763916108">
    <w:abstractNumId w:val="9"/>
  </w:num>
  <w:num w:numId="42" w16cid:durableId="2082994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1F"/>
    <w:rsid w:val="0000435E"/>
    <w:rsid w:val="0000635D"/>
    <w:rsid w:val="00012E23"/>
    <w:rsid w:val="000556A7"/>
    <w:rsid w:val="00063D6F"/>
    <w:rsid w:val="00072E2F"/>
    <w:rsid w:val="00087BDD"/>
    <w:rsid w:val="0009318B"/>
    <w:rsid w:val="00096FF9"/>
    <w:rsid w:val="000C5BB6"/>
    <w:rsid w:val="000D426D"/>
    <w:rsid w:val="001345A1"/>
    <w:rsid w:val="00137261"/>
    <w:rsid w:val="0015362E"/>
    <w:rsid w:val="00153A7E"/>
    <w:rsid w:val="00192450"/>
    <w:rsid w:val="001932B4"/>
    <w:rsid w:val="00196688"/>
    <w:rsid w:val="001C58A5"/>
    <w:rsid w:val="001E1374"/>
    <w:rsid w:val="00281FCC"/>
    <w:rsid w:val="00291B1C"/>
    <w:rsid w:val="002A7DD1"/>
    <w:rsid w:val="002B4CA8"/>
    <w:rsid w:val="002D6B03"/>
    <w:rsid w:val="002E5BEF"/>
    <w:rsid w:val="00326206"/>
    <w:rsid w:val="00346A5B"/>
    <w:rsid w:val="0034739C"/>
    <w:rsid w:val="003541FD"/>
    <w:rsid w:val="00363495"/>
    <w:rsid w:val="0038750F"/>
    <w:rsid w:val="003B784C"/>
    <w:rsid w:val="003D17C0"/>
    <w:rsid w:val="004019CF"/>
    <w:rsid w:val="00401A9A"/>
    <w:rsid w:val="00432CE4"/>
    <w:rsid w:val="00440A28"/>
    <w:rsid w:val="00454E41"/>
    <w:rsid w:val="00470AC4"/>
    <w:rsid w:val="00495014"/>
    <w:rsid w:val="004D0BC7"/>
    <w:rsid w:val="00560216"/>
    <w:rsid w:val="00590B2E"/>
    <w:rsid w:val="005F69E7"/>
    <w:rsid w:val="00635921"/>
    <w:rsid w:val="006515BD"/>
    <w:rsid w:val="006764AA"/>
    <w:rsid w:val="006826DD"/>
    <w:rsid w:val="006878F4"/>
    <w:rsid w:val="006946C3"/>
    <w:rsid w:val="006E6B07"/>
    <w:rsid w:val="00706338"/>
    <w:rsid w:val="00714A1F"/>
    <w:rsid w:val="00716AAC"/>
    <w:rsid w:val="007239EF"/>
    <w:rsid w:val="0072757F"/>
    <w:rsid w:val="00751F2E"/>
    <w:rsid w:val="00755FED"/>
    <w:rsid w:val="00780132"/>
    <w:rsid w:val="0079323E"/>
    <w:rsid w:val="007C15BA"/>
    <w:rsid w:val="007D18D5"/>
    <w:rsid w:val="007D50D0"/>
    <w:rsid w:val="007F25B7"/>
    <w:rsid w:val="0081431F"/>
    <w:rsid w:val="00844689"/>
    <w:rsid w:val="00851687"/>
    <w:rsid w:val="0085625D"/>
    <w:rsid w:val="00885910"/>
    <w:rsid w:val="008866B6"/>
    <w:rsid w:val="008A7389"/>
    <w:rsid w:val="008B32C2"/>
    <w:rsid w:val="008F0A5B"/>
    <w:rsid w:val="009115CD"/>
    <w:rsid w:val="00915C52"/>
    <w:rsid w:val="00921741"/>
    <w:rsid w:val="00947CA6"/>
    <w:rsid w:val="009F0166"/>
    <w:rsid w:val="00A17028"/>
    <w:rsid w:val="00A30CCD"/>
    <w:rsid w:val="00A71EDC"/>
    <w:rsid w:val="00A86F42"/>
    <w:rsid w:val="00B02DCE"/>
    <w:rsid w:val="00B117F7"/>
    <w:rsid w:val="00B3544B"/>
    <w:rsid w:val="00B44D9D"/>
    <w:rsid w:val="00B90925"/>
    <w:rsid w:val="00BB3163"/>
    <w:rsid w:val="00BE3B87"/>
    <w:rsid w:val="00C06691"/>
    <w:rsid w:val="00C12FCD"/>
    <w:rsid w:val="00C352A5"/>
    <w:rsid w:val="00C5787E"/>
    <w:rsid w:val="00C6664B"/>
    <w:rsid w:val="00CB16E2"/>
    <w:rsid w:val="00CB644B"/>
    <w:rsid w:val="00CC0F14"/>
    <w:rsid w:val="00CC5196"/>
    <w:rsid w:val="00CD7FC0"/>
    <w:rsid w:val="00D2085D"/>
    <w:rsid w:val="00D32471"/>
    <w:rsid w:val="00D846AC"/>
    <w:rsid w:val="00DE3258"/>
    <w:rsid w:val="00DF5FA1"/>
    <w:rsid w:val="00E13D5A"/>
    <w:rsid w:val="00E20C25"/>
    <w:rsid w:val="00E2672B"/>
    <w:rsid w:val="00E6623F"/>
    <w:rsid w:val="00EF5006"/>
    <w:rsid w:val="00F164BE"/>
    <w:rsid w:val="00F660DF"/>
    <w:rsid w:val="00FA1E90"/>
    <w:rsid w:val="00FA3567"/>
    <w:rsid w:val="00FA4363"/>
    <w:rsid w:val="00FB1F44"/>
    <w:rsid w:val="00FB2D1A"/>
    <w:rsid w:val="00FD2201"/>
    <w:rsid w:val="00FE32C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83B76"/>
  <w15:chartTrackingRefBased/>
  <w15:docId w15:val="{30C175C4-1FB1-465A-9F72-E72F9C10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1702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character" w:customStyle="1" w:styleId="titleemph1">
    <w:name w:val="title_emph1"/>
    <w:rPr>
      <w:rFonts w:ascii="Arial" w:hAnsi="Arial" w:cs="Arial" w:hint="default"/>
      <w:b/>
      <w:bCs/>
      <w:sz w:val="18"/>
      <w:szCs w:val="18"/>
    </w:rPr>
  </w:style>
  <w:style w:type="paragraph" w:styleId="BodyText">
    <w:name w:val="Body Text"/>
    <w:basedOn w:val="Normal"/>
    <w:pPr>
      <w:jc w:val="both"/>
    </w:pPr>
    <w:rPr>
      <w:lang w:val="bg-BG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firstLine="720"/>
      <w:jc w:val="both"/>
    </w:pPr>
    <w:rPr>
      <w:i/>
      <w:u w:val="single"/>
      <w:lang w:val="bg-BG"/>
    </w:rPr>
  </w:style>
  <w:style w:type="paragraph" w:styleId="Title">
    <w:name w:val="Title"/>
    <w:basedOn w:val="Normal"/>
    <w:qFormat/>
    <w:pPr>
      <w:jc w:val="center"/>
    </w:pPr>
    <w:rPr>
      <w:b/>
      <w:lang w:val="bg-BG"/>
    </w:rPr>
  </w:style>
  <w:style w:type="paragraph" w:styleId="BalloonText">
    <w:name w:val="Balloon Text"/>
    <w:basedOn w:val="Normal"/>
    <w:semiHidden/>
    <w:rsid w:val="009F0166"/>
    <w:rPr>
      <w:rFonts w:ascii="Tahoma" w:hAnsi="Tahoma" w:cs="Tahoma"/>
      <w:sz w:val="16"/>
      <w:szCs w:val="16"/>
    </w:rPr>
  </w:style>
  <w:style w:type="character" w:styleId="Hyperlink">
    <w:name w:val="Hyperlink"/>
    <w:rsid w:val="008A7389"/>
    <w:rPr>
      <w:color w:val="0000FF"/>
      <w:u w:val="single"/>
    </w:rPr>
  </w:style>
  <w:style w:type="paragraph" w:customStyle="1" w:styleId="Char">
    <w:name w:val="Char"/>
    <w:basedOn w:val="Normal"/>
    <w:semiHidden/>
    <w:rsid w:val="0009318B"/>
    <w:pPr>
      <w:tabs>
        <w:tab w:val="left" w:pos="709"/>
      </w:tabs>
    </w:pPr>
    <w:rPr>
      <w:rFonts w:ascii="Futura Bk" w:hAnsi="Futura Bk"/>
      <w:noProof/>
      <w:sz w:val="20"/>
      <w:lang w:val="pl-PL" w:eastAsia="pl-PL"/>
    </w:rPr>
  </w:style>
  <w:style w:type="paragraph" w:styleId="Header">
    <w:name w:val="header"/>
    <w:basedOn w:val="Normal"/>
    <w:link w:val="HeaderChar"/>
    <w:uiPriority w:val="99"/>
    <w:rsid w:val="008866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866B6"/>
    <w:rPr>
      <w:sz w:val="24"/>
      <w:szCs w:val="24"/>
      <w:lang w:val="en-US" w:eastAsia="en-US"/>
    </w:rPr>
  </w:style>
  <w:style w:type="character" w:styleId="CommentReference">
    <w:name w:val="annotation reference"/>
    <w:rsid w:val="007F25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25B7"/>
    <w:rPr>
      <w:sz w:val="20"/>
      <w:szCs w:val="20"/>
    </w:rPr>
  </w:style>
  <w:style w:type="character" w:customStyle="1" w:styleId="CommentTextChar">
    <w:name w:val="Comment Text Char"/>
    <w:link w:val="CommentText"/>
    <w:rsid w:val="007F25B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25B7"/>
    <w:rPr>
      <w:b/>
      <w:bCs/>
    </w:rPr>
  </w:style>
  <w:style w:type="character" w:customStyle="1" w:styleId="CommentSubjectChar">
    <w:name w:val="Comment Subject Char"/>
    <w:link w:val="CommentSubject"/>
    <w:rsid w:val="007F25B7"/>
    <w:rPr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BB3163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1702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3FEF-E678-47F1-A5D0-A76D883D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8</vt:lpstr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finc2</dc:creator>
  <cp:keywords/>
  <cp:lastModifiedBy>Milena Stoeva</cp:lastModifiedBy>
  <cp:revision>5</cp:revision>
  <cp:lastPrinted>2006-12-18T14:11:00Z</cp:lastPrinted>
  <dcterms:created xsi:type="dcterms:W3CDTF">2026-06-30T07:04:00Z</dcterms:created>
  <dcterms:modified xsi:type="dcterms:W3CDTF">2026-06-30T12:00:00Z</dcterms:modified>
</cp:coreProperties>
</file>